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custom.xml" ContentType="application/vnd.openxmlformats-officedocument.custom-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D7D46" w:rsidRDefault="006D7D46" w:rsidP="00456D62">
      <w:pPr>
        <w:rPr>
          <w:rFonts w:ascii="Arial" w:hAnsi="Arial" w:cs="Arial"/>
          <w:b/>
          <w:sz w:val="44"/>
          <w:szCs w:val="44"/>
        </w:rPr>
      </w:pPr>
    </w:p>
    <w:p w:rsidR="004F5B54" w:rsidRDefault="004F5B54" w:rsidP="004B22E9">
      <w:pPr>
        <w:pStyle w:val="Boxaddress"/>
        <w:rPr>
          <w:rFonts w:ascii="Arial" w:hAnsi="Arial"/>
          <w:bCs/>
          <w:color w:val="auto"/>
          <w:sz w:val="40"/>
          <w:szCs w:val="40"/>
        </w:rPr>
      </w:pPr>
    </w:p>
    <w:p w:rsidR="004B22E9" w:rsidRPr="00850986" w:rsidRDefault="004B22E9" w:rsidP="004B22E9">
      <w:pPr>
        <w:pStyle w:val="Boxaddress"/>
        <w:rPr>
          <w:rFonts w:ascii="Arial" w:hAnsi="Arial"/>
          <w:bCs/>
          <w:color w:val="auto"/>
          <w:sz w:val="40"/>
          <w:szCs w:val="40"/>
        </w:rPr>
      </w:pPr>
      <w:r w:rsidRPr="00850986">
        <w:rPr>
          <w:rFonts w:ascii="Arial" w:hAnsi="Arial"/>
          <w:bCs/>
          <w:color w:val="auto"/>
          <w:sz w:val="40"/>
          <w:szCs w:val="40"/>
        </w:rPr>
        <w:t>Indian Ports Association (IPA)</w:t>
      </w:r>
    </w:p>
    <w:p w:rsidR="004B22E9" w:rsidRPr="00850986" w:rsidRDefault="004B22E9" w:rsidP="004B22E9">
      <w:pPr>
        <w:pStyle w:val="Boxaddress"/>
        <w:rPr>
          <w:rFonts w:ascii="Arial" w:hAnsi="Arial"/>
          <w:bCs/>
          <w:color w:val="auto"/>
          <w:sz w:val="40"/>
          <w:szCs w:val="40"/>
        </w:rPr>
      </w:pPr>
      <w:r w:rsidRPr="00850986">
        <w:rPr>
          <w:rFonts w:ascii="Arial" w:hAnsi="Arial"/>
          <w:bCs/>
          <w:color w:val="auto"/>
          <w:sz w:val="40"/>
          <w:szCs w:val="40"/>
        </w:rPr>
        <w:t>Implementation of Port EBS Project</w:t>
      </w:r>
    </w:p>
    <w:p w:rsidR="004B22E9" w:rsidRDefault="004B22E9" w:rsidP="004B22E9">
      <w:pPr>
        <w:pStyle w:val="Boxaddress"/>
        <w:rPr>
          <w:rFonts w:ascii="Arial" w:hAnsi="Arial"/>
          <w:bCs/>
          <w:color w:val="auto"/>
          <w:sz w:val="26"/>
          <w:szCs w:val="26"/>
        </w:rPr>
      </w:pPr>
      <w:r w:rsidRPr="00CC3BB6">
        <w:rPr>
          <w:rFonts w:ascii="Arial" w:hAnsi="Arial"/>
          <w:bCs/>
          <w:color w:val="auto"/>
          <w:sz w:val="26"/>
          <w:szCs w:val="26"/>
        </w:rPr>
        <w:t>Enterprise Business System</w:t>
      </w:r>
    </w:p>
    <w:p w:rsidR="00456D62" w:rsidRPr="00CC3BB6" w:rsidRDefault="00456D62" w:rsidP="004B22E9">
      <w:pPr>
        <w:pStyle w:val="Boxaddress"/>
        <w:rPr>
          <w:rFonts w:ascii="Arial" w:hAnsi="Arial"/>
          <w:bCs/>
          <w:color w:val="auto"/>
          <w:sz w:val="26"/>
          <w:szCs w:val="26"/>
        </w:rPr>
      </w:pPr>
    </w:p>
    <w:p w:rsidR="006D7D46" w:rsidRDefault="006D7D46" w:rsidP="006D7D46">
      <w:pPr>
        <w:jc w:val="center"/>
        <w:rPr>
          <w:rFonts w:ascii="Arial" w:hAnsi="Arial" w:cs="Arial"/>
          <w:sz w:val="28"/>
          <w:szCs w:val="28"/>
        </w:rPr>
      </w:pPr>
    </w:p>
    <w:p w:rsidR="002B7D07" w:rsidRPr="006D7D46" w:rsidRDefault="003C00E7" w:rsidP="006D7D46">
      <w:pPr>
        <w:jc w:val="center"/>
        <w:rPr>
          <w:rFonts w:ascii="Arial" w:hAnsi="Arial" w:cs="Arial"/>
          <w:b/>
          <w:sz w:val="44"/>
          <w:szCs w:val="44"/>
        </w:rPr>
      </w:pPr>
      <w:r>
        <w:rPr>
          <w:rFonts w:ascii="Arial" w:hAnsi="Arial" w:cs="Arial"/>
          <w:b/>
          <w:sz w:val="44"/>
          <w:szCs w:val="44"/>
        </w:rPr>
        <w:t>Business Process</w:t>
      </w:r>
      <w:r w:rsidR="002B7D07" w:rsidRPr="006D7D46">
        <w:rPr>
          <w:rFonts w:ascii="Arial" w:hAnsi="Arial" w:cs="Arial"/>
          <w:b/>
          <w:sz w:val="44"/>
          <w:szCs w:val="44"/>
        </w:rPr>
        <w:t xml:space="preserve"> Manual for</w:t>
      </w:r>
      <w:r w:rsidR="002B591C">
        <w:rPr>
          <w:rFonts w:ascii="Arial" w:hAnsi="Arial" w:cs="Arial"/>
          <w:b/>
          <w:sz w:val="44"/>
          <w:szCs w:val="44"/>
        </w:rPr>
        <w:t xml:space="preserve"> </w:t>
      </w:r>
    </w:p>
    <w:p w:rsidR="00924E15" w:rsidRDefault="002B591C" w:rsidP="002B591C">
      <w:pPr>
        <w:rPr>
          <w:rFonts w:ascii="Arial" w:hAnsi="Arial" w:cs="Arial"/>
          <w:b/>
          <w:sz w:val="44"/>
          <w:szCs w:val="44"/>
        </w:rPr>
      </w:pPr>
      <w:r>
        <w:rPr>
          <w:rFonts w:ascii="Arial" w:hAnsi="Arial" w:cs="Arial"/>
          <w:b/>
          <w:sz w:val="44"/>
          <w:szCs w:val="44"/>
        </w:rPr>
        <w:t xml:space="preserve">                    </w:t>
      </w:r>
      <w:r w:rsidR="00EA4CDC">
        <w:rPr>
          <w:rFonts w:ascii="Arial" w:hAnsi="Arial" w:cs="Arial"/>
          <w:b/>
          <w:sz w:val="44"/>
          <w:szCs w:val="44"/>
        </w:rPr>
        <w:t xml:space="preserve">Manager Self </w:t>
      </w:r>
      <w:r>
        <w:rPr>
          <w:rFonts w:ascii="Arial" w:hAnsi="Arial" w:cs="Arial"/>
          <w:b/>
          <w:sz w:val="44"/>
          <w:szCs w:val="44"/>
        </w:rPr>
        <w:t>Service</w:t>
      </w:r>
    </w:p>
    <w:p w:rsidR="00CB40FB" w:rsidRDefault="00CB40FB" w:rsidP="006D7D46">
      <w:pPr>
        <w:jc w:val="center"/>
        <w:rPr>
          <w:rFonts w:ascii="Arial" w:hAnsi="Arial" w:cs="Arial"/>
          <w:b/>
          <w:sz w:val="44"/>
          <w:szCs w:val="44"/>
        </w:rPr>
      </w:pPr>
    </w:p>
    <w:p w:rsidR="00CB40FB" w:rsidRDefault="00CB40FB" w:rsidP="006D7D46">
      <w:pPr>
        <w:jc w:val="center"/>
        <w:rPr>
          <w:rFonts w:ascii="Arial" w:hAnsi="Arial" w:cs="Arial"/>
          <w:b/>
          <w:sz w:val="44"/>
          <w:szCs w:val="44"/>
        </w:rPr>
      </w:pPr>
    </w:p>
    <w:p w:rsidR="00CB40FB" w:rsidRPr="00D95E3F" w:rsidRDefault="00CB40FB" w:rsidP="00CB40FB">
      <w:pPr>
        <w:tabs>
          <w:tab w:val="left" w:pos="1800"/>
          <w:tab w:val="left" w:pos="6105"/>
        </w:tabs>
        <w:rPr>
          <w:rFonts w:cs="Arial"/>
          <w:b/>
        </w:rPr>
      </w:pPr>
      <w:r>
        <w:rPr>
          <w:rFonts w:cs="Arial"/>
          <w:b/>
        </w:rPr>
        <w:t xml:space="preserve">                                             Submitted by:</w:t>
      </w:r>
      <w:r w:rsidR="005D1228">
        <w:rPr>
          <w:rFonts w:cs="Arial"/>
          <w:b/>
        </w:rPr>
        <w:t xml:space="preserve">   </w:t>
      </w:r>
    </w:p>
    <w:p w:rsidR="00CB40FB" w:rsidRPr="00D95E3F" w:rsidRDefault="00CB40FB" w:rsidP="00CB40FB">
      <w:pPr>
        <w:tabs>
          <w:tab w:val="left" w:pos="1800"/>
          <w:tab w:val="left" w:pos="3870"/>
          <w:tab w:val="left" w:pos="5850"/>
        </w:tabs>
        <w:jc w:val="center"/>
        <w:rPr>
          <w:rFonts w:cs="Arial"/>
          <w:b/>
        </w:rPr>
      </w:pPr>
      <w:r>
        <w:rPr>
          <w:rFonts w:cs="Arial"/>
          <w:b/>
          <w:noProof/>
          <w:color w:val="003366"/>
          <w:szCs w:val="32"/>
        </w:rPr>
        <w:drawing>
          <wp:anchor distT="0" distB="0" distL="114300" distR="114300" simplePos="0" relativeHeight="251667456" behindDoc="1" locked="0" layoutInCell="1" allowOverlap="1" wp14:anchorId="10A34653" wp14:editId="62CD9752">
            <wp:simplePos x="0" y="0"/>
            <wp:positionH relativeFrom="column">
              <wp:posOffset>2456342</wp:posOffset>
            </wp:positionH>
            <wp:positionV relativeFrom="paragraph">
              <wp:posOffset>52070</wp:posOffset>
            </wp:positionV>
            <wp:extent cx="1329690" cy="364490"/>
            <wp:effectExtent l="0" t="0" r="0" b="0"/>
            <wp:wrapNone/>
            <wp:docPr id="40" name="Picture 40" descr="Mahindra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hindra Logo.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gray">
                    <a:xfrm>
                      <a:off x="0" y="0"/>
                      <a:ext cx="1329690" cy="3644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B40FB" w:rsidRPr="00D95E3F" w:rsidRDefault="00CB40FB" w:rsidP="00CB40FB">
      <w:pPr>
        <w:tabs>
          <w:tab w:val="left" w:pos="1800"/>
          <w:tab w:val="left" w:pos="3870"/>
          <w:tab w:val="left" w:pos="5850"/>
        </w:tabs>
        <w:jc w:val="center"/>
        <w:rPr>
          <w:rFonts w:cs="Arial"/>
          <w:b/>
        </w:rPr>
      </w:pPr>
      <w:r>
        <w:rPr>
          <w:noProof/>
        </w:rPr>
        <mc:AlternateContent>
          <mc:Choice Requires="wps">
            <w:drawing>
              <wp:anchor distT="0" distB="0" distL="114300" distR="114300" simplePos="0" relativeHeight="251666432" behindDoc="0" locked="0" layoutInCell="1" allowOverlap="1" wp14:anchorId="04331556" wp14:editId="36C630FA">
                <wp:simplePos x="0" y="0"/>
                <wp:positionH relativeFrom="margin">
                  <wp:align>center</wp:align>
                </wp:positionH>
                <wp:positionV relativeFrom="paragraph">
                  <wp:posOffset>134620</wp:posOffset>
                </wp:positionV>
                <wp:extent cx="2390775" cy="1152525"/>
                <wp:effectExtent l="0" t="0" r="9525" b="9525"/>
                <wp:wrapNone/>
                <wp:docPr id="148" name="Rectangle 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90775" cy="1152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26F0" w:rsidRPr="007807FC" w:rsidRDefault="00E726F0" w:rsidP="00CB40FB">
                            <w:pPr>
                              <w:pStyle w:val="Boxaddress"/>
                              <w:spacing w:before="0" w:after="0"/>
                              <w:rPr>
                                <w:sz w:val="24"/>
                                <w:szCs w:val="24"/>
                              </w:rPr>
                            </w:pPr>
                          </w:p>
                          <w:p w:rsidR="00E726F0" w:rsidRDefault="00E726F0" w:rsidP="00CB40FB">
                            <w:pPr>
                              <w:pStyle w:val="Boxaddress"/>
                              <w:spacing w:before="0" w:after="0"/>
                              <w:rPr>
                                <w:sz w:val="24"/>
                                <w:szCs w:val="24"/>
                              </w:rPr>
                            </w:pPr>
                            <w:r>
                              <w:rPr>
                                <w:sz w:val="24"/>
                                <w:szCs w:val="24"/>
                              </w:rPr>
                              <w:t>Plot No. 58 A &amp; B,</w:t>
                            </w:r>
                          </w:p>
                          <w:p w:rsidR="00E726F0" w:rsidRPr="007807FC" w:rsidRDefault="00E726F0" w:rsidP="00CB40FB">
                            <w:pPr>
                              <w:pStyle w:val="Boxaddress"/>
                              <w:spacing w:before="0" w:after="0"/>
                              <w:rPr>
                                <w:sz w:val="24"/>
                                <w:szCs w:val="24"/>
                              </w:rPr>
                            </w:pPr>
                            <w:r w:rsidRPr="007807FC">
                              <w:rPr>
                                <w:sz w:val="24"/>
                                <w:szCs w:val="24"/>
                              </w:rPr>
                              <w:t>Noida Special Economic Zone</w:t>
                            </w:r>
                            <w:r>
                              <w:rPr>
                                <w:sz w:val="24"/>
                                <w:szCs w:val="24"/>
                              </w:rPr>
                              <w:t>,</w:t>
                            </w:r>
                          </w:p>
                          <w:p w:rsidR="00E726F0" w:rsidRPr="007807FC" w:rsidRDefault="00E726F0" w:rsidP="00CB40FB">
                            <w:pPr>
                              <w:pStyle w:val="Boxaddress"/>
                              <w:spacing w:before="0" w:after="0"/>
                              <w:rPr>
                                <w:sz w:val="24"/>
                                <w:szCs w:val="24"/>
                              </w:rPr>
                            </w:pPr>
                            <w:r w:rsidRPr="007807FC">
                              <w:rPr>
                                <w:sz w:val="24"/>
                                <w:szCs w:val="24"/>
                              </w:rPr>
                              <w:t>Uttar Pradesh-201305</w:t>
                            </w:r>
                          </w:p>
                          <w:p w:rsidR="00E726F0" w:rsidRPr="007807FC" w:rsidRDefault="00E726F0" w:rsidP="00CB40FB">
                            <w:pPr>
                              <w:pStyle w:val="Boxaddress"/>
                              <w:spacing w:before="0" w:after="0" w:line="240" w:lineRule="auto"/>
                              <w:rPr>
                                <w:sz w:val="24"/>
                                <w:szCs w:val="24"/>
                              </w:rPr>
                            </w:pPr>
                          </w:p>
                          <w:p w:rsidR="00E726F0" w:rsidRPr="007807FC" w:rsidRDefault="00E726F0" w:rsidP="00CB40FB">
                            <w:pPr>
                              <w:pStyle w:val="Boxaddress"/>
                              <w:spacing w:before="0" w:after="0"/>
                              <w:rPr>
                                <w:sz w:val="24"/>
                                <w:szCs w:val="24"/>
                              </w:rPr>
                            </w:pPr>
                            <w:r w:rsidRPr="007807FC">
                              <w:rPr>
                                <w:sz w:val="24"/>
                                <w:szCs w:val="24"/>
                              </w:rPr>
                              <w:t>www.techmahindra.com</w:t>
                            </w:r>
                          </w:p>
                          <w:p w:rsidR="00E726F0" w:rsidRDefault="00E726F0" w:rsidP="00CB40FB">
                            <w:pPr>
                              <w:jc w:val="center"/>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331556" id="Rectangle 148" o:spid="_x0000_s1026" style="position:absolute;left:0;text-align:left;margin-left:0;margin-top:10.6pt;width:188.25pt;height:90.75pt;z-index:2516664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" filled="f" stroked="f">
                <v:textbox inset="1pt,1pt,1pt,1pt">
                  <w:txbxContent>
                    <w:p w:rsidR="00E726F0" w:rsidRPr="007807FC" w:rsidRDefault="00E726F0" w:rsidP="00CB40FB">
                      <w:pPr>
                        <w:pStyle w:val="Boxaddress"/>
                        <w:spacing w:before="0" w:after="0"/>
                        <w:rPr>
                          <w:sz w:val="24"/>
                          <w:szCs w:val="24"/>
                        </w:rPr>
                      </w:pPr>
                    </w:p>
                    <w:p w:rsidR="00E726F0" w:rsidRDefault="00E726F0" w:rsidP="00CB40FB">
                      <w:pPr>
                        <w:pStyle w:val="Boxaddress"/>
                        <w:spacing w:before="0" w:after="0"/>
                        <w:rPr>
                          <w:sz w:val="24"/>
                          <w:szCs w:val="24"/>
                        </w:rPr>
                      </w:pPr>
                      <w:r>
                        <w:rPr>
                          <w:sz w:val="24"/>
                          <w:szCs w:val="24"/>
                        </w:rPr>
                        <w:t>Plot No. 58 A &amp; B,</w:t>
                      </w:r>
                    </w:p>
                    <w:p w:rsidR="00E726F0" w:rsidRPr="007807FC" w:rsidRDefault="00E726F0" w:rsidP="00CB40FB">
                      <w:pPr>
                        <w:pStyle w:val="Boxaddress"/>
                        <w:spacing w:before="0" w:after="0"/>
                        <w:rPr>
                          <w:sz w:val="24"/>
                          <w:szCs w:val="24"/>
                        </w:rPr>
                      </w:pPr>
                      <w:r w:rsidRPr="007807FC">
                        <w:rPr>
                          <w:sz w:val="24"/>
                          <w:szCs w:val="24"/>
                        </w:rPr>
                        <w:t>Noida Special Economic Zone</w:t>
                      </w:r>
                      <w:r>
                        <w:rPr>
                          <w:sz w:val="24"/>
                          <w:szCs w:val="24"/>
                        </w:rPr>
                        <w:t>,</w:t>
                      </w:r>
                    </w:p>
                    <w:p w:rsidR="00E726F0" w:rsidRPr="007807FC" w:rsidRDefault="00E726F0" w:rsidP="00CB40FB">
                      <w:pPr>
                        <w:pStyle w:val="Boxaddress"/>
                        <w:spacing w:before="0" w:after="0"/>
                        <w:rPr>
                          <w:sz w:val="24"/>
                          <w:szCs w:val="24"/>
                        </w:rPr>
                      </w:pPr>
                      <w:r w:rsidRPr="007807FC">
                        <w:rPr>
                          <w:sz w:val="24"/>
                          <w:szCs w:val="24"/>
                        </w:rPr>
                        <w:t>Uttar Pradesh-201305</w:t>
                      </w:r>
                    </w:p>
                    <w:p w:rsidR="00E726F0" w:rsidRPr="007807FC" w:rsidRDefault="00E726F0" w:rsidP="00CB40FB">
                      <w:pPr>
                        <w:pStyle w:val="Boxaddress"/>
                        <w:spacing w:before="0" w:after="0" w:line="240" w:lineRule="auto"/>
                        <w:rPr>
                          <w:sz w:val="24"/>
                          <w:szCs w:val="24"/>
                        </w:rPr>
                      </w:pPr>
                    </w:p>
                    <w:p w:rsidR="00E726F0" w:rsidRPr="007807FC" w:rsidRDefault="00E726F0" w:rsidP="00CB40FB">
                      <w:pPr>
                        <w:pStyle w:val="Boxaddress"/>
                        <w:spacing w:before="0" w:after="0"/>
                        <w:rPr>
                          <w:sz w:val="24"/>
                          <w:szCs w:val="24"/>
                        </w:rPr>
                      </w:pPr>
                      <w:r w:rsidRPr="007807FC">
                        <w:rPr>
                          <w:sz w:val="24"/>
                          <w:szCs w:val="24"/>
                        </w:rPr>
                        <w:t>www.techmahindra.com</w:t>
                      </w:r>
                    </w:p>
                    <w:p w:rsidR="00E726F0" w:rsidRDefault="00E726F0" w:rsidP="00CB40FB">
                      <w:pPr>
                        <w:jc w:val="center"/>
                      </w:pPr>
                    </w:p>
                  </w:txbxContent>
                </v:textbox>
                <w10:wrap anchorx="margin"/>
              </v:rect>
            </w:pict>
          </mc:Fallback>
        </mc:AlternateContent>
      </w:r>
    </w:p>
    <w:p w:rsidR="00CB40FB" w:rsidRPr="006D7D46" w:rsidRDefault="00CB40FB" w:rsidP="006D7D46">
      <w:pPr>
        <w:jc w:val="center"/>
        <w:rPr>
          <w:rFonts w:ascii="Arial" w:hAnsi="Arial" w:cs="Arial"/>
          <w:b/>
          <w:sz w:val="44"/>
          <w:szCs w:val="44"/>
        </w:rPr>
      </w:pPr>
    </w:p>
    <w:p w:rsidR="00924E15" w:rsidRPr="006D7D46" w:rsidRDefault="00924E15">
      <w:pPr>
        <w:rPr>
          <w:rFonts w:ascii="Arial" w:hAnsi="Arial" w:cs="Arial"/>
          <w:b/>
          <w:sz w:val="36"/>
          <w:szCs w:val="36"/>
        </w:rPr>
      </w:pPr>
      <w:r w:rsidRPr="006D7D46">
        <w:rPr>
          <w:rFonts w:ascii="Arial" w:hAnsi="Arial" w:cs="Arial"/>
          <w:b/>
          <w:sz w:val="36"/>
          <w:szCs w:val="36"/>
        </w:rPr>
        <w:br w:type="page"/>
      </w:r>
    </w:p>
    <w:p w:rsidR="00E30CBC" w:rsidRDefault="00E30CBC" w:rsidP="003A43D1">
      <w:pPr>
        <w:rPr>
          <w:rFonts w:ascii="Arial" w:hAnsi="Arial" w:cs="Arial"/>
        </w:rPr>
      </w:pPr>
    </w:p>
    <w:p w:rsidR="002839FB" w:rsidRPr="00460F79" w:rsidRDefault="002839FB" w:rsidP="00460F79">
      <w:pPr>
        <w:rPr>
          <w:b/>
          <w:bCs/>
        </w:rPr>
      </w:pPr>
      <w:r w:rsidRPr="00460F79">
        <w:rPr>
          <w:b/>
          <w:bCs/>
        </w:rPr>
        <w:t>Document History:</w:t>
      </w:r>
    </w:p>
    <w:p w:rsidR="00864045" w:rsidRDefault="00864045" w:rsidP="002839FB">
      <w:pPr>
        <w:pStyle w:val="Heading1"/>
        <w:spacing w:line="315" w:lineRule="exact"/>
        <w:ind w:left="0"/>
        <w:rPr>
          <w:rFonts w:ascii="Arial"/>
        </w:rPr>
      </w:pPr>
    </w:p>
    <w:tbl>
      <w:tblPr>
        <w:tblW w:w="0" w:type="auto"/>
        <w:tblInd w:w="71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914"/>
        <w:gridCol w:w="4438"/>
      </w:tblGrid>
      <w:tr w:rsidR="002839FB" w:rsidTr="00BB4827">
        <w:trPr>
          <w:trHeight w:val="260"/>
        </w:trPr>
        <w:tc>
          <w:tcPr>
            <w:tcW w:w="8352" w:type="dxa"/>
            <w:gridSpan w:val="2"/>
            <w:shd w:val="clear" w:color="auto" w:fill="4E81BD"/>
          </w:tcPr>
          <w:p w:rsidR="002839FB" w:rsidRDefault="002839FB" w:rsidP="00864045">
            <w:pPr>
              <w:pStyle w:val="TableParagraph"/>
              <w:spacing w:before="5" w:line="263" w:lineRule="exact"/>
              <w:rPr>
                <w:sz w:val="24"/>
              </w:rPr>
            </w:pPr>
            <w:r>
              <w:rPr>
                <w:sz w:val="24"/>
              </w:rPr>
              <w:t>Authors &amp; Participants</w:t>
            </w:r>
          </w:p>
        </w:tc>
      </w:tr>
      <w:tr w:rsidR="002839FB" w:rsidTr="00BB4827">
        <w:trPr>
          <w:trHeight w:val="300"/>
        </w:trPr>
        <w:tc>
          <w:tcPr>
            <w:tcW w:w="3914" w:type="dxa"/>
            <w:shd w:val="clear" w:color="auto" w:fill="BFBFBF"/>
          </w:tcPr>
          <w:p w:rsidR="002839FB" w:rsidRDefault="002839FB" w:rsidP="002839FB">
            <w:pPr>
              <w:pStyle w:val="TableParagraph"/>
              <w:spacing w:before="5"/>
              <w:ind w:left="112"/>
              <w:rPr>
                <w:sz w:val="24"/>
              </w:rPr>
            </w:pPr>
            <w:r>
              <w:rPr>
                <w:w w:val="95"/>
                <w:sz w:val="24"/>
              </w:rPr>
              <w:t>Role</w:t>
            </w:r>
          </w:p>
        </w:tc>
        <w:tc>
          <w:tcPr>
            <w:tcW w:w="4438" w:type="dxa"/>
            <w:shd w:val="clear" w:color="auto" w:fill="BFBFBF"/>
          </w:tcPr>
          <w:p w:rsidR="002839FB" w:rsidRDefault="002839FB" w:rsidP="002839FB">
            <w:pPr>
              <w:pStyle w:val="TableParagraph"/>
              <w:spacing w:before="5"/>
              <w:ind w:left="112"/>
              <w:rPr>
                <w:sz w:val="24"/>
              </w:rPr>
            </w:pPr>
            <w:r>
              <w:rPr>
                <w:sz w:val="24"/>
              </w:rPr>
              <w:t>Name</w:t>
            </w:r>
          </w:p>
        </w:tc>
      </w:tr>
      <w:tr w:rsidR="002839FB" w:rsidTr="00BB4827">
        <w:trPr>
          <w:trHeight w:val="420"/>
        </w:trPr>
        <w:tc>
          <w:tcPr>
            <w:tcW w:w="3914" w:type="dxa"/>
          </w:tcPr>
          <w:p w:rsidR="002839FB" w:rsidRDefault="002839FB" w:rsidP="002839FB">
            <w:pPr>
              <w:pStyle w:val="TableParagraph"/>
              <w:spacing w:before="5"/>
              <w:ind w:left="112"/>
              <w:rPr>
                <w:sz w:val="24"/>
              </w:rPr>
            </w:pPr>
          </w:p>
        </w:tc>
        <w:tc>
          <w:tcPr>
            <w:tcW w:w="4438" w:type="dxa"/>
          </w:tcPr>
          <w:p w:rsidR="002839FB" w:rsidRDefault="002839FB" w:rsidP="002839FB">
            <w:pPr>
              <w:pStyle w:val="TableParagraph"/>
              <w:rPr>
                <w:rFonts w:ascii="Times New Roman"/>
              </w:rPr>
            </w:pPr>
          </w:p>
        </w:tc>
      </w:tr>
      <w:tr w:rsidR="002839FB" w:rsidTr="00BB4827">
        <w:trPr>
          <w:trHeight w:val="420"/>
        </w:trPr>
        <w:tc>
          <w:tcPr>
            <w:tcW w:w="3914" w:type="dxa"/>
          </w:tcPr>
          <w:p w:rsidR="002839FB" w:rsidRDefault="002839FB" w:rsidP="002839FB">
            <w:pPr>
              <w:pStyle w:val="TableParagraph"/>
              <w:spacing w:before="5"/>
              <w:ind w:left="144"/>
              <w:rPr>
                <w:sz w:val="24"/>
              </w:rPr>
            </w:pPr>
          </w:p>
        </w:tc>
        <w:tc>
          <w:tcPr>
            <w:tcW w:w="4438" w:type="dxa"/>
          </w:tcPr>
          <w:p w:rsidR="002839FB" w:rsidRDefault="002839FB" w:rsidP="002839FB">
            <w:pPr>
              <w:pStyle w:val="TableParagraph"/>
              <w:ind w:left="144"/>
              <w:rPr>
                <w:rFonts w:ascii="Times New Roman"/>
              </w:rPr>
            </w:pPr>
          </w:p>
        </w:tc>
      </w:tr>
      <w:tr w:rsidR="002839FB" w:rsidTr="00BB4827">
        <w:trPr>
          <w:trHeight w:val="420"/>
        </w:trPr>
        <w:tc>
          <w:tcPr>
            <w:tcW w:w="3914" w:type="dxa"/>
          </w:tcPr>
          <w:p w:rsidR="002839FB" w:rsidRDefault="002839FB" w:rsidP="002839FB">
            <w:pPr>
              <w:pStyle w:val="TableParagraph"/>
              <w:spacing w:before="5"/>
              <w:ind w:left="112"/>
              <w:rPr>
                <w:sz w:val="24"/>
              </w:rPr>
            </w:pPr>
          </w:p>
        </w:tc>
        <w:tc>
          <w:tcPr>
            <w:tcW w:w="4438" w:type="dxa"/>
          </w:tcPr>
          <w:p w:rsidR="002839FB" w:rsidRDefault="002839FB" w:rsidP="002839FB">
            <w:pPr>
              <w:pStyle w:val="TableParagraph"/>
              <w:rPr>
                <w:rFonts w:ascii="Times New Roman"/>
              </w:rPr>
            </w:pPr>
          </w:p>
        </w:tc>
      </w:tr>
      <w:tr w:rsidR="002839FB" w:rsidTr="00BB4827">
        <w:trPr>
          <w:trHeight w:val="420"/>
        </w:trPr>
        <w:tc>
          <w:tcPr>
            <w:tcW w:w="3914" w:type="dxa"/>
          </w:tcPr>
          <w:p w:rsidR="002839FB" w:rsidRDefault="002839FB" w:rsidP="002839FB">
            <w:pPr>
              <w:pStyle w:val="TableParagraph"/>
              <w:spacing w:before="5"/>
              <w:ind w:left="112"/>
              <w:rPr>
                <w:sz w:val="24"/>
              </w:rPr>
            </w:pPr>
          </w:p>
        </w:tc>
        <w:tc>
          <w:tcPr>
            <w:tcW w:w="4438" w:type="dxa"/>
          </w:tcPr>
          <w:p w:rsidR="002839FB" w:rsidRDefault="002839FB" w:rsidP="002839FB">
            <w:pPr>
              <w:pStyle w:val="TableParagraph"/>
              <w:rPr>
                <w:rFonts w:ascii="Times New Roman"/>
              </w:rPr>
            </w:pPr>
          </w:p>
        </w:tc>
      </w:tr>
    </w:tbl>
    <w:p w:rsidR="002839FB" w:rsidRDefault="002839FB" w:rsidP="002839FB">
      <w:pPr>
        <w:pStyle w:val="BodyText"/>
        <w:spacing w:before="5"/>
        <w:rPr>
          <w:b/>
          <w:sz w:val="25"/>
        </w:rPr>
      </w:pPr>
    </w:p>
    <w:p w:rsidR="00D76115" w:rsidRDefault="00D76115" w:rsidP="002839FB">
      <w:pPr>
        <w:pStyle w:val="BodyText"/>
        <w:spacing w:before="5"/>
        <w:rPr>
          <w:b/>
          <w:sz w:val="25"/>
        </w:rPr>
      </w:pPr>
    </w:p>
    <w:tbl>
      <w:tblPr>
        <w:tblW w:w="0" w:type="auto"/>
        <w:tblInd w:w="71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599"/>
        <w:gridCol w:w="1523"/>
        <w:gridCol w:w="2665"/>
        <w:gridCol w:w="2565"/>
      </w:tblGrid>
      <w:tr w:rsidR="002839FB" w:rsidTr="00BB4827">
        <w:trPr>
          <w:trHeight w:val="279"/>
        </w:trPr>
        <w:tc>
          <w:tcPr>
            <w:tcW w:w="8352" w:type="dxa"/>
            <w:gridSpan w:val="4"/>
            <w:shd w:val="clear" w:color="auto" w:fill="4E81BD"/>
          </w:tcPr>
          <w:p w:rsidR="002839FB" w:rsidRDefault="002839FB" w:rsidP="002839FB">
            <w:pPr>
              <w:pStyle w:val="TableParagraph"/>
              <w:spacing w:before="5" w:line="263" w:lineRule="exact"/>
              <w:ind w:left="112"/>
              <w:rPr>
                <w:sz w:val="24"/>
              </w:rPr>
            </w:pPr>
            <w:r>
              <w:rPr>
                <w:sz w:val="24"/>
              </w:rPr>
              <w:t>Revision History</w:t>
            </w:r>
          </w:p>
        </w:tc>
      </w:tr>
      <w:tr w:rsidR="002839FB" w:rsidTr="00BB4827">
        <w:trPr>
          <w:trHeight w:val="565"/>
        </w:trPr>
        <w:tc>
          <w:tcPr>
            <w:tcW w:w="1599" w:type="dxa"/>
            <w:shd w:val="clear" w:color="auto" w:fill="BFBFBF"/>
          </w:tcPr>
          <w:p w:rsidR="002839FB" w:rsidRDefault="002839FB" w:rsidP="002839FB">
            <w:pPr>
              <w:pStyle w:val="TableParagraph"/>
              <w:spacing w:before="5"/>
              <w:ind w:left="112"/>
              <w:rPr>
                <w:sz w:val="24"/>
              </w:rPr>
            </w:pPr>
            <w:r>
              <w:rPr>
                <w:sz w:val="24"/>
              </w:rPr>
              <w:t>Date</w:t>
            </w:r>
          </w:p>
        </w:tc>
        <w:tc>
          <w:tcPr>
            <w:tcW w:w="1523" w:type="dxa"/>
            <w:shd w:val="clear" w:color="auto" w:fill="BFBFBF"/>
          </w:tcPr>
          <w:p w:rsidR="002839FB" w:rsidRDefault="002839FB" w:rsidP="002839FB">
            <w:pPr>
              <w:pStyle w:val="TableParagraph"/>
              <w:spacing w:before="5"/>
              <w:ind w:left="112"/>
              <w:rPr>
                <w:sz w:val="24"/>
              </w:rPr>
            </w:pPr>
            <w:r>
              <w:rPr>
                <w:sz w:val="24"/>
              </w:rPr>
              <w:t>Document</w:t>
            </w:r>
          </w:p>
          <w:p w:rsidR="002839FB" w:rsidRDefault="002839FB" w:rsidP="002839FB">
            <w:pPr>
              <w:pStyle w:val="TableParagraph"/>
              <w:spacing w:before="17" w:line="263" w:lineRule="exact"/>
              <w:ind w:left="112"/>
              <w:rPr>
                <w:sz w:val="24"/>
              </w:rPr>
            </w:pPr>
            <w:r>
              <w:rPr>
                <w:sz w:val="24"/>
              </w:rPr>
              <w:t>Version</w:t>
            </w:r>
          </w:p>
        </w:tc>
        <w:tc>
          <w:tcPr>
            <w:tcW w:w="2665" w:type="dxa"/>
            <w:shd w:val="clear" w:color="auto" w:fill="BFBFBF"/>
          </w:tcPr>
          <w:p w:rsidR="002839FB" w:rsidRDefault="002839FB" w:rsidP="002839FB">
            <w:pPr>
              <w:pStyle w:val="TableParagraph"/>
              <w:spacing w:before="5"/>
              <w:ind w:left="112"/>
              <w:rPr>
                <w:sz w:val="24"/>
              </w:rPr>
            </w:pPr>
            <w:r>
              <w:rPr>
                <w:sz w:val="24"/>
              </w:rPr>
              <w:t>Document Revision</w:t>
            </w:r>
          </w:p>
          <w:p w:rsidR="002839FB" w:rsidRDefault="002839FB" w:rsidP="002839FB">
            <w:pPr>
              <w:pStyle w:val="TableParagraph"/>
              <w:spacing w:before="17" w:line="263" w:lineRule="exact"/>
              <w:ind w:left="112"/>
              <w:rPr>
                <w:sz w:val="24"/>
              </w:rPr>
            </w:pPr>
            <w:r>
              <w:rPr>
                <w:sz w:val="24"/>
              </w:rPr>
              <w:t>Description</w:t>
            </w:r>
          </w:p>
        </w:tc>
        <w:tc>
          <w:tcPr>
            <w:tcW w:w="2565" w:type="dxa"/>
            <w:shd w:val="clear" w:color="auto" w:fill="BFBFBF"/>
          </w:tcPr>
          <w:p w:rsidR="002839FB" w:rsidRDefault="002839FB" w:rsidP="002839FB">
            <w:pPr>
              <w:pStyle w:val="TableParagraph"/>
              <w:spacing w:before="5"/>
              <w:ind w:left="112"/>
              <w:rPr>
                <w:sz w:val="24"/>
              </w:rPr>
            </w:pPr>
            <w:r>
              <w:rPr>
                <w:sz w:val="24"/>
              </w:rPr>
              <w:t>Author</w:t>
            </w:r>
          </w:p>
        </w:tc>
      </w:tr>
      <w:tr w:rsidR="002839FB" w:rsidTr="00BB4827">
        <w:trPr>
          <w:trHeight w:val="406"/>
        </w:trPr>
        <w:tc>
          <w:tcPr>
            <w:tcW w:w="1599" w:type="dxa"/>
          </w:tcPr>
          <w:p w:rsidR="002839FB" w:rsidRDefault="00AF6FB1" w:rsidP="002839FB">
            <w:pPr>
              <w:pStyle w:val="TableParagraph"/>
              <w:spacing w:before="5"/>
              <w:ind w:left="112"/>
              <w:rPr>
                <w:sz w:val="24"/>
              </w:rPr>
            </w:pPr>
            <w:r>
              <w:rPr>
                <w:sz w:val="24"/>
              </w:rPr>
              <w:t>18</w:t>
            </w:r>
            <w:r w:rsidR="00B632ED">
              <w:rPr>
                <w:sz w:val="24"/>
              </w:rPr>
              <w:t>.</w:t>
            </w:r>
            <w:r w:rsidR="00D55D2B">
              <w:rPr>
                <w:sz w:val="24"/>
              </w:rPr>
              <w:t>0</w:t>
            </w:r>
            <w:r>
              <w:rPr>
                <w:sz w:val="24"/>
              </w:rPr>
              <w:t>3.2020</w:t>
            </w:r>
          </w:p>
        </w:tc>
        <w:tc>
          <w:tcPr>
            <w:tcW w:w="1523" w:type="dxa"/>
          </w:tcPr>
          <w:p w:rsidR="002839FB" w:rsidRDefault="00B632ED" w:rsidP="002839FB">
            <w:pPr>
              <w:pStyle w:val="TableParagraph"/>
              <w:spacing w:before="5"/>
              <w:ind w:left="112"/>
              <w:rPr>
                <w:sz w:val="24"/>
              </w:rPr>
            </w:pPr>
            <w:r>
              <w:rPr>
                <w:sz w:val="24"/>
              </w:rPr>
              <w:t>1.0</w:t>
            </w:r>
          </w:p>
        </w:tc>
        <w:tc>
          <w:tcPr>
            <w:tcW w:w="2665" w:type="dxa"/>
          </w:tcPr>
          <w:p w:rsidR="002839FB" w:rsidRDefault="00B632ED" w:rsidP="002839FB">
            <w:pPr>
              <w:pStyle w:val="TableParagraph"/>
              <w:spacing w:before="5"/>
              <w:ind w:left="112"/>
              <w:rPr>
                <w:sz w:val="24"/>
              </w:rPr>
            </w:pPr>
            <w:r>
              <w:rPr>
                <w:sz w:val="24"/>
              </w:rPr>
              <w:t>Initial Draft</w:t>
            </w:r>
          </w:p>
        </w:tc>
        <w:tc>
          <w:tcPr>
            <w:tcW w:w="2565" w:type="dxa"/>
          </w:tcPr>
          <w:p w:rsidR="002839FB" w:rsidRDefault="00AF6FB1" w:rsidP="00AF6FB1">
            <w:pPr>
              <w:pStyle w:val="TableParagraph"/>
              <w:spacing w:before="5"/>
              <w:rPr>
                <w:rFonts w:ascii="Times New Roman"/>
              </w:rPr>
            </w:pPr>
            <w:r>
              <w:rPr>
                <w:sz w:val="24"/>
              </w:rPr>
              <w:t xml:space="preserve">  Divya </w:t>
            </w:r>
          </w:p>
        </w:tc>
      </w:tr>
      <w:tr w:rsidR="002839FB" w:rsidTr="00BB4827">
        <w:trPr>
          <w:trHeight w:val="406"/>
        </w:trPr>
        <w:tc>
          <w:tcPr>
            <w:tcW w:w="1599" w:type="dxa"/>
          </w:tcPr>
          <w:p w:rsidR="002839FB" w:rsidRDefault="002839FB" w:rsidP="002839FB">
            <w:pPr>
              <w:pStyle w:val="TableParagraph"/>
              <w:rPr>
                <w:rFonts w:ascii="Times New Roman"/>
              </w:rPr>
            </w:pPr>
          </w:p>
        </w:tc>
        <w:tc>
          <w:tcPr>
            <w:tcW w:w="1523" w:type="dxa"/>
          </w:tcPr>
          <w:p w:rsidR="002839FB" w:rsidRDefault="002839FB" w:rsidP="002839FB">
            <w:pPr>
              <w:pStyle w:val="TableParagraph"/>
              <w:rPr>
                <w:rFonts w:ascii="Times New Roman"/>
              </w:rPr>
            </w:pPr>
          </w:p>
        </w:tc>
        <w:tc>
          <w:tcPr>
            <w:tcW w:w="2665" w:type="dxa"/>
          </w:tcPr>
          <w:p w:rsidR="002839FB" w:rsidRDefault="002839FB" w:rsidP="002839FB">
            <w:pPr>
              <w:pStyle w:val="TableParagraph"/>
              <w:rPr>
                <w:rFonts w:ascii="Times New Roman"/>
              </w:rPr>
            </w:pPr>
          </w:p>
        </w:tc>
        <w:tc>
          <w:tcPr>
            <w:tcW w:w="2565" w:type="dxa"/>
          </w:tcPr>
          <w:p w:rsidR="002839FB" w:rsidRDefault="002839FB" w:rsidP="002839FB">
            <w:pPr>
              <w:pStyle w:val="TableParagraph"/>
              <w:rPr>
                <w:rFonts w:ascii="Times New Roman"/>
              </w:rPr>
            </w:pPr>
          </w:p>
        </w:tc>
      </w:tr>
      <w:tr w:rsidR="002839FB" w:rsidTr="00BB4827">
        <w:trPr>
          <w:trHeight w:val="406"/>
        </w:trPr>
        <w:tc>
          <w:tcPr>
            <w:tcW w:w="1599" w:type="dxa"/>
          </w:tcPr>
          <w:p w:rsidR="002839FB" w:rsidRDefault="002839FB" w:rsidP="002839FB">
            <w:pPr>
              <w:pStyle w:val="TableParagraph"/>
              <w:rPr>
                <w:rFonts w:ascii="Times New Roman"/>
              </w:rPr>
            </w:pPr>
          </w:p>
        </w:tc>
        <w:tc>
          <w:tcPr>
            <w:tcW w:w="1523" w:type="dxa"/>
          </w:tcPr>
          <w:p w:rsidR="002839FB" w:rsidRDefault="002839FB" w:rsidP="002839FB">
            <w:pPr>
              <w:pStyle w:val="TableParagraph"/>
              <w:rPr>
                <w:rFonts w:ascii="Times New Roman"/>
              </w:rPr>
            </w:pPr>
          </w:p>
        </w:tc>
        <w:tc>
          <w:tcPr>
            <w:tcW w:w="2665" w:type="dxa"/>
          </w:tcPr>
          <w:p w:rsidR="002839FB" w:rsidRDefault="002839FB" w:rsidP="002839FB">
            <w:pPr>
              <w:pStyle w:val="TableParagraph"/>
              <w:rPr>
                <w:rFonts w:ascii="Times New Roman"/>
              </w:rPr>
            </w:pPr>
          </w:p>
        </w:tc>
        <w:tc>
          <w:tcPr>
            <w:tcW w:w="2565" w:type="dxa"/>
          </w:tcPr>
          <w:p w:rsidR="002839FB" w:rsidRDefault="002839FB" w:rsidP="002839FB">
            <w:pPr>
              <w:pStyle w:val="TableParagraph"/>
              <w:rPr>
                <w:rFonts w:ascii="Times New Roman"/>
              </w:rPr>
            </w:pPr>
          </w:p>
        </w:tc>
      </w:tr>
      <w:tr w:rsidR="002839FB" w:rsidTr="00BB4827">
        <w:trPr>
          <w:trHeight w:val="406"/>
        </w:trPr>
        <w:tc>
          <w:tcPr>
            <w:tcW w:w="1599" w:type="dxa"/>
          </w:tcPr>
          <w:p w:rsidR="002839FB" w:rsidRDefault="002839FB" w:rsidP="002839FB">
            <w:pPr>
              <w:pStyle w:val="TableParagraph"/>
              <w:rPr>
                <w:rFonts w:ascii="Times New Roman"/>
              </w:rPr>
            </w:pPr>
          </w:p>
        </w:tc>
        <w:tc>
          <w:tcPr>
            <w:tcW w:w="1523" w:type="dxa"/>
          </w:tcPr>
          <w:p w:rsidR="002839FB" w:rsidRDefault="002839FB" w:rsidP="002839FB">
            <w:pPr>
              <w:pStyle w:val="TableParagraph"/>
              <w:rPr>
                <w:rFonts w:ascii="Times New Roman"/>
              </w:rPr>
            </w:pPr>
          </w:p>
        </w:tc>
        <w:tc>
          <w:tcPr>
            <w:tcW w:w="2665" w:type="dxa"/>
          </w:tcPr>
          <w:p w:rsidR="002839FB" w:rsidRDefault="002839FB" w:rsidP="002839FB">
            <w:pPr>
              <w:pStyle w:val="TableParagraph"/>
              <w:rPr>
                <w:rFonts w:ascii="Times New Roman"/>
              </w:rPr>
            </w:pPr>
          </w:p>
        </w:tc>
        <w:tc>
          <w:tcPr>
            <w:tcW w:w="2565" w:type="dxa"/>
          </w:tcPr>
          <w:p w:rsidR="002839FB" w:rsidRDefault="002839FB" w:rsidP="002839FB">
            <w:pPr>
              <w:pStyle w:val="TableParagraph"/>
              <w:rPr>
                <w:rFonts w:ascii="Times New Roman"/>
              </w:rPr>
            </w:pPr>
          </w:p>
        </w:tc>
      </w:tr>
      <w:tr w:rsidR="002839FB" w:rsidTr="00BB4827">
        <w:trPr>
          <w:trHeight w:val="406"/>
        </w:trPr>
        <w:tc>
          <w:tcPr>
            <w:tcW w:w="1599" w:type="dxa"/>
          </w:tcPr>
          <w:p w:rsidR="002839FB" w:rsidRDefault="002839FB" w:rsidP="002839FB">
            <w:pPr>
              <w:pStyle w:val="TableParagraph"/>
              <w:rPr>
                <w:rFonts w:ascii="Times New Roman"/>
              </w:rPr>
            </w:pPr>
          </w:p>
        </w:tc>
        <w:tc>
          <w:tcPr>
            <w:tcW w:w="1523" w:type="dxa"/>
          </w:tcPr>
          <w:p w:rsidR="002839FB" w:rsidRDefault="002839FB" w:rsidP="002839FB">
            <w:pPr>
              <w:pStyle w:val="TableParagraph"/>
              <w:rPr>
                <w:rFonts w:ascii="Times New Roman"/>
              </w:rPr>
            </w:pPr>
          </w:p>
        </w:tc>
        <w:tc>
          <w:tcPr>
            <w:tcW w:w="2665" w:type="dxa"/>
          </w:tcPr>
          <w:p w:rsidR="002839FB" w:rsidRDefault="002839FB" w:rsidP="002839FB">
            <w:pPr>
              <w:pStyle w:val="TableParagraph"/>
              <w:rPr>
                <w:rFonts w:ascii="Times New Roman"/>
              </w:rPr>
            </w:pPr>
          </w:p>
        </w:tc>
        <w:tc>
          <w:tcPr>
            <w:tcW w:w="2565" w:type="dxa"/>
          </w:tcPr>
          <w:p w:rsidR="002839FB" w:rsidRDefault="002839FB" w:rsidP="002839FB">
            <w:pPr>
              <w:pStyle w:val="TableParagraph"/>
              <w:rPr>
                <w:rFonts w:ascii="Times New Roman"/>
              </w:rPr>
            </w:pPr>
          </w:p>
        </w:tc>
      </w:tr>
    </w:tbl>
    <w:p w:rsidR="000F0DAC" w:rsidRDefault="000F0DAC">
      <w:pPr>
        <w:rPr>
          <w:rFonts w:ascii="Arial" w:hAnsi="Arial" w:cs="Arial"/>
          <w:b/>
          <w:sz w:val="32"/>
          <w:szCs w:val="32"/>
        </w:rPr>
      </w:pPr>
    </w:p>
    <w:tbl>
      <w:tblPr>
        <w:tblW w:w="8310" w:type="dxa"/>
        <w:tblInd w:w="71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895"/>
        <w:gridCol w:w="2793"/>
        <w:gridCol w:w="1377"/>
        <w:gridCol w:w="2245"/>
      </w:tblGrid>
      <w:tr w:rsidR="002839FB" w:rsidTr="00D76115">
        <w:trPr>
          <w:trHeight w:val="279"/>
        </w:trPr>
        <w:tc>
          <w:tcPr>
            <w:tcW w:w="8310" w:type="dxa"/>
            <w:gridSpan w:val="4"/>
            <w:shd w:val="clear" w:color="auto" w:fill="4E81BD"/>
          </w:tcPr>
          <w:p w:rsidR="002839FB" w:rsidRDefault="002839FB" w:rsidP="00775FDA">
            <w:pPr>
              <w:pStyle w:val="TableParagraph"/>
              <w:spacing w:before="5" w:line="263" w:lineRule="exact"/>
              <w:ind w:left="112"/>
              <w:rPr>
                <w:sz w:val="24"/>
              </w:rPr>
            </w:pPr>
            <w:r>
              <w:rPr>
                <w:sz w:val="24"/>
              </w:rPr>
              <w:t>Reviewed and Approved By</w:t>
            </w:r>
          </w:p>
        </w:tc>
      </w:tr>
      <w:tr w:rsidR="002839FB" w:rsidTr="00D76115">
        <w:trPr>
          <w:trHeight w:val="448"/>
        </w:trPr>
        <w:tc>
          <w:tcPr>
            <w:tcW w:w="1895" w:type="dxa"/>
            <w:shd w:val="clear" w:color="auto" w:fill="BFBFBF"/>
          </w:tcPr>
          <w:p w:rsidR="002839FB" w:rsidRDefault="002839FB" w:rsidP="00775FDA">
            <w:pPr>
              <w:pStyle w:val="TableParagraph"/>
              <w:spacing w:before="5"/>
              <w:ind w:left="112"/>
              <w:rPr>
                <w:sz w:val="24"/>
              </w:rPr>
            </w:pPr>
            <w:r>
              <w:rPr>
                <w:sz w:val="24"/>
              </w:rPr>
              <w:t>Name</w:t>
            </w:r>
          </w:p>
        </w:tc>
        <w:tc>
          <w:tcPr>
            <w:tcW w:w="2793" w:type="dxa"/>
            <w:shd w:val="clear" w:color="auto" w:fill="BFBFBF"/>
          </w:tcPr>
          <w:p w:rsidR="002839FB" w:rsidRDefault="002839FB" w:rsidP="00775FDA">
            <w:pPr>
              <w:pStyle w:val="TableParagraph"/>
              <w:spacing w:before="5"/>
              <w:ind w:left="112"/>
              <w:rPr>
                <w:sz w:val="24"/>
              </w:rPr>
            </w:pPr>
            <w:r>
              <w:rPr>
                <w:sz w:val="24"/>
              </w:rPr>
              <w:t>Title</w:t>
            </w:r>
          </w:p>
        </w:tc>
        <w:tc>
          <w:tcPr>
            <w:tcW w:w="1377" w:type="dxa"/>
            <w:shd w:val="clear" w:color="auto" w:fill="BFBFBF"/>
          </w:tcPr>
          <w:p w:rsidR="002839FB" w:rsidRDefault="002839FB" w:rsidP="00775FDA">
            <w:pPr>
              <w:pStyle w:val="TableParagraph"/>
              <w:spacing w:before="5"/>
              <w:ind w:left="112"/>
              <w:rPr>
                <w:sz w:val="24"/>
              </w:rPr>
            </w:pPr>
            <w:r>
              <w:rPr>
                <w:sz w:val="24"/>
              </w:rPr>
              <w:t>Date</w:t>
            </w:r>
          </w:p>
        </w:tc>
        <w:tc>
          <w:tcPr>
            <w:tcW w:w="2245" w:type="dxa"/>
            <w:shd w:val="clear" w:color="auto" w:fill="BFBFBF"/>
          </w:tcPr>
          <w:p w:rsidR="002839FB" w:rsidRDefault="002839FB" w:rsidP="00775FDA">
            <w:pPr>
              <w:pStyle w:val="TableParagraph"/>
              <w:spacing w:before="5"/>
              <w:ind w:left="112"/>
              <w:rPr>
                <w:sz w:val="24"/>
              </w:rPr>
            </w:pPr>
            <w:r>
              <w:rPr>
                <w:sz w:val="24"/>
              </w:rPr>
              <w:t>Approved</w:t>
            </w:r>
          </w:p>
        </w:tc>
      </w:tr>
      <w:tr w:rsidR="002839FB" w:rsidTr="00D76115">
        <w:trPr>
          <w:trHeight w:val="405"/>
        </w:trPr>
        <w:tc>
          <w:tcPr>
            <w:tcW w:w="1895" w:type="dxa"/>
          </w:tcPr>
          <w:p w:rsidR="002839FB" w:rsidRDefault="002839FB" w:rsidP="00775FDA">
            <w:pPr>
              <w:pStyle w:val="TableParagraph"/>
              <w:rPr>
                <w:rFonts w:ascii="Times New Roman"/>
              </w:rPr>
            </w:pPr>
          </w:p>
        </w:tc>
        <w:tc>
          <w:tcPr>
            <w:tcW w:w="2793" w:type="dxa"/>
          </w:tcPr>
          <w:p w:rsidR="002839FB" w:rsidRDefault="002839FB" w:rsidP="00775FDA">
            <w:pPr>
              <w:pStyle w:val="TableParagraph"/>
              <w:spacing w:before="5"/>
              <w:ind w:left="112"/>
              <w:rPr>
                <w:sz w:val="24"/>
              </w:rPr>
            </w:pPr>
          </w:p>
        </w:tc>
        <w:tc>
          <w:tcPr>
            <w:tcW w:w="1377" w:type="dxa"/>
          </w:tcPr>
          <w:p w:rsidR="002839FB" w:rsidRDefault="002839FB" w:rsidP="00775FDA">
            <w:pPr>
              <w:pStyle w:val="TableParagraph"/>
              <w:rPr>
                <w:rFonts w:ascii="Times New Roman"/>
              </w:rPr>
            </w:pPr>
          </w:p>
        </w:tc>
        <w:tc>
          <w:tcPr>
            <w:tcW w:w="2245" w:type="dxa"/>
          </w:tcPr>
          <w:p w:rsidR="002839FB" w:rsidRDefault="002839FB" w:rsidP="00775FDA">
            <w:pPr>
              <w:pStyle w:val="TableParagraph"/>
              <w:rPr>
                <w:rFonts w:ascii="Times New Roman"/>
              </w:rPr>
            </w:pPr>
          </w:p>
        </w:tc>
      </w:tr>
      <w:tr w:rsidR="002839FB" w:rsidTr="00D76115">
        <w:trPr>
          <w:trHeight w:val="405"/>
        </w:trPr>
        <w:tc>
          <w:tcPr>
            <w:tcW w:w="1895" w:type="dxa"/>
          </w:tcPr>
          <w:p w:rsidR="002839FB" w:rsidRDefault="002839FB" w:rsidP="00775FDA">
            <w:pPr>
              <w:pStyle w:val="TableParagraph"/>
              <w:rPr>
                <w:rFonts w:ascii="Times New Roman"/>
              </w:rPr>
            </w:pPr>
          </w:p>
        </w:tc>
        <w:tc>
          <w:tcPr>
            <w:tcW w:w="2793" w:type="dxa"/>
          </w:tcPr>
          <w:p w:rsidR="002839FB" w:rsidRDefault="002839FB" w:rsidP="00775FDA">
            <w:pPr>
              <w:pStyle w:val="TableParagraph"/>
              <w:spacing w:before="5"/>
              <w:ind w:left="166"/>
              <w:rPr>
                <w:sz w:val="24"/>
              </w:rPr>
            </w:pPr>
          </w:p>
        </w:tc>
        <w:tc>
          <w:tcPr>
            <w:tcW w:w="1377" w:type="dxa"/>
          </w:tcPr>
          <w:p w:rsidR="002839FB" w:rsidRDefault="002839FB" w:rsidP="00775FDA">
            <w:pPr>
              <w:pStyle w:val="TableParagraph"/>
              <w:rPr>
                <w:rFonts w:ascii="Times New Roman"/>
              </w:rPr>
            </w:pPr>
          </w:p>
        </w:tc>
        <w:tc>
          <w:tcPr>
            <w:tcW w:w="2245" w:type="dxa"/>
          </w:tcPr>
          <w:p w:rsidR="002839FB" w:rsidRDefault="002839FB" w:rsidP="00775FDA">
            <w:pPr>
              <w:pStyle w:val="TableParagraph"/>
              <w:rPr>
                <w:rFonts w:ascii="Times New Roman"/>
              </w:rPr>
            </w:pPr>
          </w:p>
        </w:tc>
      </w:tr>
      <w:tr w:rsidR="002839FB" w:rsidTr="00D76115">
        <w:trPr>
          <w:trHeight w:val="405"/>
        </w:trPr>
        <w:tc>
          <w:tcPr>
            <w:tcW w:w="1895" w:type="dxa"/>
          </w:tcPr>
          <w:p w:rsidR="002839FB" w:rsidRDefault="002839FB" w:rsidP="00775FDA">
            <w:pPr>
              <w:pStyle w:val="TableParagraph"/>
              <w:rPr>
                <w:rFonts w:ascii="Times New Roman"/>
              </w:rPr>
            </w:pPr>
          </w:p>
        </w:tc>
        <w:tc>
          <w:tcPr>
            <w:tcW w:w="2793" w:type="dxa"/>
          </w:tcPr>
          <w:p w:rsidR="002839FB" w:rsidRDefault="002839FB" w:rsidP="00775FDA">
            <w:pPr>
              <w:pStyle w:val="TableParagraph"/>
              <w:spacing w:before="5"/>
              <w:ind w:left="112"/>
              <w:rPr>
                <w:sz w:val="24"/>
              </w:rPr>
            </w:pPr>
          </w:p>
        </w:tc>
        <w:tc>
          <w:tcPr>
            <w:tcW w:w="1377" w:type="dxa"/>
          </w:tcPr>
          <w:p w:rsidR="002839FB" w:rsidRDefault="002839FB" w:rsidP="00775FDA">
            <w:pPr>
              <w:pStyle w:val="TableParagraph"/>
              <w:rPr>
                <w:rFonts w:ascii="Times New Roman"/>
              </w:rPr>
            </w:pPr>
          </w:p>
        </w:tc>
        <w:tc>
          <w:tcPr>
            <w:tcW w:w="2245" w:type="dxa"/>
          </w:tcPr>
          <w:p w:rsidR="002839FB" w:rsidRDefault="002839FB" w:rsidP="00775FDA">
            <w:pPr>
              <w:pStyle w:val="TableParagraph"/>
              <w:rPr>
                <w:rFonts w:ascii="Times New Roman"/>
              </w:rPr>
            </w:pPr>
          </w:p>
        </w:tc>
      </w:tr>
      <w:tr w:rsidR="002839FB" w:rsidTr="00D76115">
        <w:trPr>
          <w:trHeight w:val="405"/>
        </w:trPr>
        <w:tc>
          <w:tcPr>
            <w:tcW w:w="1895" w:type="dxa"/>
          </w:tcPr>
          <w:p w:rsidR="002839FB" w:rsidRDefault="002839FB" w:rsidP="00775FDA">
            <w:pPr>
              <w:pStyle w:val="TableParagraph"/>
              <w:rPr>
                <w:rFonts w:ascii="Times New Roman"/>
              </w:rPr>
            </w:pPr>
          </w:p>
        </w:tc>
        <w:tc>
          <w:tcPr>
            <w:tcW w:w="2793" w:type="dxa"/>
          </w:tcPr>
          <w:p w:rsidR="002839FB" w:rsidRDefault="002839FB" w:rsidP="00775FDA">
            <w:pPr>
              <w:pStyle w:val="TableParagraph"/>
              <w:spacing w:before="5"/>
              <w:ind w:left="112"/>
              <w:rPr>
                <w:sz w:val="24"/>
              </w:rPr>
            </w:pPr>
          </w:p>
        </w:tc>
        <w:tc>
          <w:tcPr>
            <w:tcW w:w="1377" w:type="dxa"/>
          </w:tcPr>
          <w:p w:rsidR="002839FB" w:rsidRDefault="002839FB" w:rsidP="00775FDA">
            <w:pPr>
              <w:pStyle w:val="TableParagraph"/>
              <w:rPr>
                <w:rFonts w:ascii="Times New Roman"/>
              </w:rPr>
            </w:pPr>
          </w:p>
        </w:tc>
        <w:tc>
          <w:tcPr>
            <w:tcW w:w="2245" w:type="dxa"/>
          </w:tcPr>
          <w:p w:rsidR="002839FB" w:rsidRDefault="002839FB" w:rsidP="00775FDA">
            <w:pPr>
              <w:pStyle w:val="TableParagraph"/>
              <w:rPr>
                <w:rFonts w:ascii="Times New Roman"/>
              </w:rPr>
            </w:pPr>
          </w:p>
        </w:tc>
      </w:tr>
      <w:tr w:rsidR="002839FB" w:rsidTr="00D76115">
        <w:trPr>
          <w:trHeight w:val="405"/>
        </w:trPr>
        <w:tc>
          <w:tcPr>
            <w:tcW w:w="1895" w:type="dxa"/>
          </w:tcPr>
          <w:p w:rsidR="002839FB" w:rsidRDefault="002839FB" w:rsidP="00775FDA">
            <w:pPr>
              <w:pStyle w:val="TableParagraph"/>
              <w:rPr>
                <w:rFonts w:ascii="Times New Roman"/>
              </w:rPr>
            </w:pPr>
          </w:p>
        </w:tc>
        <w:tc>
          <w:tcPr>
            <w:tcW w:w="2793" w:type="dxa"/>
          </w:tcPr>
          <w:p w:rsidR="002839FB" w:rsidRDefault="002839FB" w:rsidP="00775FDA">
            <w:pPr>
              <w:pStyle w:val="TableParagraph"/>
              <w:spacing w:before="5"/>
              <w:ind w:left="112"/>
              <w:rPr>
                <w:sz w:val="24"/>
              </w:rPr>
            </w:pPr>
          </w:p>
        </w:tc>
        <w:tc>
          <w:tcPr>
            <w:tcW w:w="1377" w:type="dxa"/>
          </w:tcPr>
          <w:p w:rsidR="002839FB" w:rsidRDefault="002839FB" w:rsidP="00775FDA">
            <w:pPr>
              <w:pStyle w:val="TableParagraph"/>
              <w:rPr>
                <w:rFonts w:ascii="Times New Roman"/>
              </w:rPr>
            </w:pPr>
          </w:p>
        </w:tc>
        <w:tc>
          <w:tcPr>
            <w:tcW w:w="2245" w:type="dxa"/>
          </w:tcPr>
          <w:p w:rsidR="002839FB" w:rsidRDefault="002839FB" w:rsidP="00775FDA">
            <w:pPr>
              <w:pStyle w:val="TableParagraph"/>
              <w:rPr>
                <w:rFonts w:ascii="Times New Roman"/>
              </w:rPr>
            </w:pPr>
          </w:p>
        </w:tc>
      </w:tr>
    </w:tbl>
    <w:p w:rsidR="00B21C17" w:rsidRDefault="00B21C17" w:rsidP="00B2348D">
      <w:pPr>
        <w:rPr>
          <w:b/>
          <w:sz w:val="28"/>
          <w:szCs w:val="28"/>
        </w:rPr>
      </w:pPr>
    </w:p>
    <w:p w:rsidR="00B21C17" w:rsidRDefault="00B21C17" w:rsidP="00B2348D">
      <w:pPr>
        <w:rPr>
          <w:b/>
          <w:sz w:val="28"/>
          <w:szCs w:val="28"/>
        </w:rPr>
      </w:pPr>
    </w:p>
    <w:p w:rsidR="00B21C17" w:rsidRDefault="00B21C17" w:rsidP="00B2348D">
      <w:pPr>
        <w:rPr>
          <w:b/>
          <w:sz w:val="28"/>
          <w:szCs w:val="28"/>
        </w:rPr>
      </w:pPr>
    </w:p>
    <w:p w:rsidR="00E30CBC" w:rsidRPr="00AF3F26" w:rsidRDefault="000053B4" w:rsidP="00B2348D">
      <w:pPr>
        <w:rPr>
          <w:b/>
          <w:sz w:val="28"/>
          <w:szCs w:val="28"/>
        </w:rPr>
      </w:pPr>
      <w:r w:rsidRPr="00AF3F26">
        <w:rPr>
          <w:b/>
          <w:sz w:val="28"/>
          <w:szCs w:val="28"/>
        </w:rPr>
        <w:lastRenderedPageBreak/>
        <w:t>Introduction:</w:t>
      </w:r>
      <w:r w:rsidR="00E30CBC" w:rsidRPr="00AF3F26">
        <w:rPr>
          <w:b/>
          <w:sz w:val="28"/>
          <w:szCs w:val="28"/>
        </w:rPr>
        <w:t xml:space="preserve"> </w:t>
      </w:r>
    </w:p>
    <w:p w:rsidR="00D754F8" w:rsidRDefault="00AF3F26" w:rsidP="00B2348D">
      <w:pPr>
        <w:rPr>
          <w:sz w:val="24"/>
        </w:rPr>
      </w:pPr>
      <w:r>
        <w:rPr>
          <w:sz w:val="24"/>
        </w:rPr>
        <w:t xml:space="preserve">The purpose of the document is to give </w:t>
      </w:r>
      <w:r w:rsidR="00AF6FB1">
        <w:rPr>
          <w:sz w:val="24"/>
        </w:rPr>
        <w:t>awareness of the complet</w:t>
      </w:r>
      <w:r w:rsidR="00EA4CDC">
        <w:rPr>
          <w:sz w:val="24"/>
        </w:rPr>
        <w:t>e cycle of processes in Manager Self Service (MSS)</w:t>
      </w:r>
      <w:r w:rsidR="00AF6FB1">
        <w:rPr>
          <w:sz w:val="24"/>
        </w:rPr>
        <w:t xml:space="preserve"> portal </w:t>
      </w:r>
      <w:r>
        <w:rPr>
          <w:sz w:val="24"/>
        </w:rPr>
        <w:t>to the respective users.</w:t>
      </w:r>
    </w:p>
    <w:p w:rsidR="00E30CBC" w:rsidRDefault="00FD684C" w:rsidP="00B2348D">
      <w:pPr>
        <w:rPr>
          <w:b/>
          <w:sz w:val="28"/>
          <w:szCs w:val="28"/>
        </w:rPr>
      </w:pPr>
      <w:r w:rsidRPr="00AF3F26">
        <w:rPr>
          <w:b/>
          <w:sz w:val="28"/>
          <w:szCs w:val="28"/>
        </w:rPr>
        <w:t>Summary:</w:t>
      </w:r>
    </w:p>
    <w:sdt>
      <w:sdtPr>
        <w:rPr>
          <w:rFonts w:asciiTheme="minorHAnsi" w:eastAsiaTheme="minorHAnsi" w:hAnsiTheme="minorHAnsi" w:cstheme="minorBidi"/>
          <w:color w:val="auto"/>
          <w:sz w:val="22"/>
          <w:szCs w:val="22"/>
        </w:rPr>
        <w:id w:val="1130058338"/>
        <w:docPartObj>
          <w:docPartGallery w:val="Table of Contents"/>
          <w:docPartUnique/>
        </w:docPartObj>
      </w:sdtPr>
      <w:sdtEndPr>
        <w:rPr>
          <w:b/>
          <w:bCs/>
          <w:noProof/>
        </w:rPr>
      </w:sdtEndPr>
      <w:sdtContent>
        <w:p w:rsidR="00A26710" w:rsidRDefault="00A26710">
          <w:pPr>
            <w:pStyle w:val="TOCHeading"/>
          </w:pPr>
          <w:r>
            <w:t>Contents</w:t>
          </w:r>
        </w:p>
        <w:p w:rsidR="004C2E37" w:rsidRDefault="00A26710">
          <w:pPr>
            <w:pStyle w:val="TOC1"/>
            <w:rPr>
              <w:rFonts w:eastAsiaTheme="minorEastAsia"/>
              <w:b w:val="0"/>
              <w:position w:val="0"/>
            </w:rPr>
          </w:pPr>
          <w:r>
            <w:fldChar w:fldCharType="begin"/>
          </w:r>
          <w:r>
            <w:instrText xml:space="preserve"> TOC \o "1-3" \h \z \u </w:instrText>
          </w:r>
          <w:r>
            <w:fldChar w:fldCharType="separate"/>
          </w:r>
          <w:hyperlink w:anchor="_Toc36653409" w:history="1">
            <w:r w:rsidR="004C2E37" w:rsidRPr="00F23CA6">
              <w:rPr>
                <w:rStyle w:val="Hyperlink"/>
                <w:lang w:val="en-IN"/>
              </w:rPr>
              <w:t>Employee/Manager Login Portal:</w:t>
            </w:r>
            <w:r w:rsidR="004C2E37">
              <w:rPr>
                <w:webHidden/>
              </w:rPr>
              <w:tab/>
            </w:r>
            <w:r w:rsidR="004C2E37">
              <w:rPr>
                <w:webHidden/>
              </w:rPr>
              <w:fldChar w:fldCharType="begin"/>
            </w:r>
            <w:r w:rsidR="004C2E37">
              <w:rPr>
                <w:webHidden/>
              </w:rPr>
              <w:instrText xml:space="preserve"> PAGEREF _Toc36653409 \h </w:instrText>
            </w:r>
            <w:r w:rsidR="004C2E37">
              <w:rPr>
                <w:webHidden/>
              </w:rPr>
            </w:r>
            <w:r w:rsidR="004C2E37">
              <w:rPr>
                <w:webHidden/>
              </w:rPr>
              <w:fldChar w:fldCharType="separate"/>
            </w:r>
            <w:r w:rsidR="004C2E37">
              <w:rPr>
                <w:webHidden/>
              </w:rPr>
              <w:t>5</w:t>
            </w:r>
            <w:r w:rsidR="004C2E37">
              <w:rPr>
                <w:webHidden/>
              </w:rPr>
              <w:fldChar w:fldCharType="end"/>
            </w:r>
          </w:hyperlink>
        </w:p>
        <w:p w:rsidR="004C2E37" w:rsidRDefault="00A62F0B">
          <w:pPr>
            <w:pStyle w:val="TOC2"/>
            <w:tabs>
              <w:tab w:val="right" w:leader="dot" w:pos="9350"/>
            </w:tabs>
            <w:rPr>
              <w:rFonts w:cstheme="minorBidi"/>
              <w:noProof/>
            </w:rPr>
          </w:pPr>
          <w:hyperlink w:anchor="_Toc36653410" w:history="1">
            <w:r w:rsidR="004C2E37" w:rsidRPr="00F23CA6">
              <w:rPr>
                <w:rStyle w:val="Hyperlink"/>
                <w:rFonts w:eastAsia="Arial"/>
                <w:noProof/>
                <w:lang w:val="en-IN"/>
              </w:rPr>
              <w:t>1.1 Manger Overview Page</w:t>
            </w:r>
            <w:r w:rsidR="004C2E37">
              <w:rPr>
                <w:noProof/>
                <w:webHidden/>
              </w:rPr>
              <w:tab/>
            </w:r>
            <w:r w:rsidR="004C2E37">
              <w:rPr>
                <w:noProof/>
                <w:webHidden/>
              </w:rPr>
              <w:fldChar w:fldCharType="begin"/>
            </w:r>
            <w:r w:rsidR="004C2E37">
              <w:rPr>
                <w:noProof/>
                <w:webHidden/>
              </w:rPr>
              <w:instrText xml:space="preserve"> PAGEREF _Toc36653410 \h </w:instrText>
            </w:r>
            <w:r w:rsidR="004C2E37">
              <w:rPr>
                <w:noProof/>
                <w:webHidden/>
              </w:rPr>
            </w:r>
            <w:r w:rsidR="004C2E37">
              <w:rPr>
                <w:noProof/>
                <w:webHidden/>
              </w:rPr>
              <w:fldChar w:fldCharType="separate"/>
            </w:r>
            <w:r w:rsidR="004C2E37">
              <w:rPr>
                <w:noProof/>
                <w:webHidden/>
              </w:rPr>
              <w:t>5</w:t>
            </w:r>
            <w:r w:rsidR="004C2E37">
              <w:rPr>
                <w:noProof/>
                <w:webHidden/>
              </w:rPr>
              <w:fldChar w:fldCharType="end"/>
            </w:r>
          </w:hyperlink>
        </w:p>
        <w:p w:rsidR="004C2E37" w:rsidRDefault="00A62F0B">
          <w:pPr>
            <w:pStyle w:val="TOC1"/>
            <w:rPr>
              <w:rFonts w:eastAsiaTheme="minorEastAsia"/>
              <w:b w:val="0"/>
              <w:position w:val="0"/>
            </w:rPr>
          </w:pPr>
          <w:hyperlink w:anchor="_Toc36653411" w:history="1">
            <w:r w:rsidR="004C2E37" w:rsidRPr="00F23CA6">
              <w:rPr>
                <w:rStyle w:val="Hyperlink"/>
              </w:rPr>
              <w:t>Home Page:</w:t>
            </w:r>
            <w:r w:rsidR="004C2E37">
              <w:rPr>
                <w:webHidden/>
              </w:rPr>
              <w:tab/>
            </w:r>
            <w:r w:rsidR="004C2E37">
              <w:rPr>
                <w:webHidden/>
              </w:rPr>
              <w:fldChar w:fldCharType="begin"/>
            </w:r>
            <w:r w:rsidR="004C2E37">
              <w:rPr>
                <w:webHidden/>
              </w:rPr>
              <w:instrText xml:space="preserve"> PAGEREF _Toc36653411 \h </w:instrText>
            </w:r>
            <w:r w:rsidR="004C2E37">
              <w:rPr>
                <w:webHidden/>
              </w:rPr>
            </w:r>
            <w:r w:rsidR="004C2E37">
              <w:rPr>
                <w:webHidden/>
              </w:rPr>
              <w:fldChar w:fldCharType="separate"/>
            </w:r>
            <w:r w:rsidR="004C2E37">
              <w:rPr>
                <w:webHidden/>
              </w:rPr>
              <w:t>6</w:t>
            </w:r>
            <w:r w:rsidR="004C2E37">
              <w:rPr>
                <w:webHidden/>
              </w:rPr>
              <w:fldChar w:fldCharType="end"/>
            </w:r>
          </w:hyperlink>
        </w:p>
        <w:p w:rsidR="004C2E37" w:rsidRDefault="00A62F0B">
          <w:pPr>
            <w:pStyle w:val="TOC1"/>
            <w:rPr>
              <w:rFonts w:eastAsiaTheme="minorEastAsia"/>
              <w:b w:val="0"/>
              <w:position w:val="0"/>
            </w:rPr>
          </w:pPr>
          <w:hyperlink w:anchor="_Toc36653412" w:history="1">
            <w:r w:rsidR="004C2E37" w:rsidRPr="00F23CA6">
              <w:rPr>
                <w:rStyle w:val="Hyperlink"/>
              </w:rPr>
              <w:t>Work overview:</w:t>
            </w:r>
            <w:r w:rsidR="004C2E37">
              <w:rPr>
                <w:webHidden/>
              </w:rPr>
              <w:tab/>
            </w:r>
            <w:r w:rsidR="004C2E37">
              <w:rPr>
                <w:webHidden/>
              </w:rPr>
              <w:fldChar w:fldCharType="begin"/>
            </w:r>
            <w:r w:rsidR="004C2E37">
              <w:rPr>
                <w:webHidden/>
              </w:rPr>
              <w:instrText xml:space="preserve"> PAGEREF _Toc36653412 \h </w:instrText>
            </w:r>
            <w:r w:rsidR="004C2E37">
              <w:rPr>
                <w:webHidden/>
              </w:rPr>
            </w:r>
            <w:r w:rsidR="004C2E37">
              <w:rPr>
                <w:webHidden/>
              </w:rPr>
              <w:fldChar w:fldCharType="separate"/>
            </w:r>
            <w:r w:rsidR="004C2E37">
              <w:rPr>
                <w:webHidden/>
              </w:rPr>
              <w:t>7</w:t>
            </w:r>
            <w:r w:rsidR="004C2E37">
              <w:rPr>
                <w:webHidden/>
              </w:rPr>
              <w:fldChar w:fldCharType="end"/>
            </w:r>
          </w:hyperlink>
        </w:p>
        <w:p w:rsidR="004C2E37" w:rsidRDefault="00A62F0B">
          <w:pPr>
            <w:pStyle w:val="TOC1"/>
            <w:rPr>
              <w:rFonts w:eastAsiaTheme="minorEastAsia"/>
              <w:b w:val="0"/>
              <w:position w:val="0"/>
            </w:rPr>
          </w:pPr>
          <w:hyperlink w:anchor="_Toc36653413" w:history="1">
            <w:r w:rsidR="004C2E37" w:rsidRPr="00F23CA6">
              <w:rPr>
                <w:rStyle w:val="Hyperlink"/>
              </w:rPr>
              <w:t>Team:</w:t>
            </w:r>
            <w:r w:rsidR="004C2E37">
              <w:rPr>
                <w:webHidden/>
              </w:rPr>
              <w:tab/>
            </w:r>
            <w:r w:rsidR="004C2E37">
              <w:rPr>
                <w:webHidden/>
              </w:rPr>
              <w:fldChar w:fldCharType="begin"/>
            </w:r>
            <w:r w:rsidR="004C2E37">
              <w:rPr>
                <w:webHidden/>
              </w:rPr>
              <w:instrText xml:space="preserve"> PAGEREF _Toc36653413 \h </w:instrText>
            </w:r>
            <w:r w:rsidR="004C2E37">
              <w:rPr>
                <w:webHidden/>
              </w:rPr>
            </w:r>
            <w:r w:rsidR="004C2E37">
              <w:rPr>
                <w:webHidden/>
              </w:rPr>
              <w:fldChar w:fldCharType="separate"/>
            </w:r>
            <w:r w:rsidR="004C2E37">
              <w:rPr>
                <w:webHidden/>
              </w:rPr>
              <w:t>7</w:t>
            </w:r>
            <w:r w:rsidR="004C2E37">
              <w:rPr>
                <w:webHidden/>
              </w:rPr>
              <w:fldChar w:fldCharType="end"/>
            </w:r>
          </w:hyperlink>
        </w:p>
        <w:p w:rsidR="004C2E37" w:rsidRDefault="00A62F0B">
          <w:pPr>
            <w:pStyle w:val="TOC1"/>
            <w:rPr>
              <w:rFonts w:eastAsiaTheme="minorEastAsia"/>
              <w:b w:val="0"/>
              <w:position w:val="0"/>
            </w:rPr>
          </w:pPr>
          <w:hyperlink w:anchor="_Toc36653414" w:history="1">
            <w:r w:rsidR="004C2E37" w:rsidRPr="00F23CA6">
              <w:rPr>
                <w:rStyle w:val="Hyperlink"/>
              </w:rPr>
              <w:t>Talent Management:</w:t>
            </w:r>
            <w:r w:rsidR="004C2E37">
              <w:rPr>
                <w:webHidden/>
              </w:rPr>
              <w:tab/>
            </w:r>
            <w:r w:rsidR="004C2E37">
              <w:rPr>
                <w:webHidden/>
              </w:rPr>
              <w:fldChar w:fldCharType="begin"/>
            </w:r>
            <w:r w:rsidR="004C2E37">
              <w:rPr>
                <w:webHidden/>
              </w:rPr>
              <w:instrText xml:space="preserve"> PAGEREF _Toc36653414 \h </w:instrText>
            </w:r>
            <w:r w:rsidR="004C2E37">
              <w:rPr>
                <w:webHidden/>
              </w:rPr>
            </w:r>
            <w:r w:rsidR="004C2E37">
              <w:rPr>
                <w:webHidden/>
              </w:rPr>
              <w:fldChar w:fldCharType="separate"/>
            </w:r>
            <w:r w:rsidR="004C2E37">
              <w:rPr>
                <w:webHidden/>
              </w:rPr>
              <w:t>8</w:t>
            </w:r>
            <w:r w:rsidR="004C2E37">
              <w:rPr>
                <w:webHidden/>
              </w:rPr>
              <w:fldChar w:fldCharType="end"/>
            </w:r>
          </w:hyperlink>
        </w:p>
        <w:p w:rsidR="004C2E37" w:rsidRDefault="00A62F0B">
          <w:pPr>
            <w:pStyle w:val="TOC1"/>
            <w:rPr>
              <w:rFonts w:eastAsiaTheme="minorEastAsia"/>
              <w:b w:val="0"/>
              <w:position w:val="0"/>
            </w:rPr>
          </w:pPr>
          <w:hyperlink w:anchor="_Toc36653415" w:history="1">
            <w:r w:rsidR="004C2E37" w:rsidRPr="00F23CA6">
              <w:rPr>
                <w:rStyle w:val="Hyperlink"/>
              </w:rPr>
              <w:t>Planning:</w:t>
            </w:r>
            <w:r w:rsidR="004C2E37">
              <w:rPr>
                <w:webHidden/>
              </w:rPr>
              <w:tab/>
            </w:r>
            <w:r w:rsidR="004C2E37">
              <w:rPr>
                <w:webHidden/>
              </w:rPr>
              <w:fldChar w:fldCharType="begin"/>
            </w:r>
            <w:r w:rsidR="004C2E37">
              <w:rPr>
                <w:webHidden/>
              </w:rPr>
              <w:instrText xml:space="preserve"> PAGEREF _Toc36653415 \h </w:instrText>
            </w:r>
            <w:r w:rsidR="004C2E37">
              <w:rPr>
                <w:webHidden/>
              </w:rPr>
            </w:r>
            <w:r w:rsidR="004C2E37">
              <w:rPr>
                <w:webHidden/>
              </w:rPr>
              <w:fldChar w:fldCharType="separate"/>
            </w:r>
            <w:r w:rsidR="004C2E37">
              <w:rPr>
                <w:webHidden/>
              </w:rPr>
              <w:t>9</w:t>
            </w:r>
            <w:r w:rsidR="004C2E37">
              <w:rPr>
                <w:webHidden/>
              </w:rPr>
              <w:fldChar w:fldCharType="end"/>
            </w:r>
          </w:hyperlink>
        </w:p>
        <w:p w:rsidR="004C2E37" w:rsidRDefault="00A62F0B">
          <w:pPr>
            <w:pStyle w:val="TOC1"/>
            <w:rPr>
              <w:rFonts w:eastAsiaTheme="minorEastAsia"/>
              <w:b w:val="0"/>
              <w:position w:val="0"/>
            </w:rPr>
          </w:pPr>
          <w:hyperlink w:anchor="_Toc36653416" w:history="1">
            <w:r w:rsidR="004C2E37" w:rsidRPr="00F23CA6">
              <w:rPr>
                <w:rStyle w:val="Hyperlink"/>
              </w:rPr>
              <w:t>Project:</w:t>
            </w:r>
            <w:r w:rsidR="004C2E37">
              <w:rPr>
                <w:webHidden/>
              </w:rPr>
              <w:tab/>
            </w:r>
            <w:r w:rsidR="004C2E37">
              <w:rPr>
                <w:webHidden/>
              </w:rPr>
              <w:fldChar w:fldCharType="begin"/>
            </w:r>
            <w:r w:rsidR="004C2E37">
              <w:rPr>
                <w:webHidden/>
              </w:rPr>
              <w:instrText xml:space="preserve"> PAGEREF _Toc36653416 \h </w:instrText>
            </w:r>
            <w:r w:rsidR="004C2E37">
              <w:rPr>
                <w:webHidden/>
              </w:rPr>
            </w:r>
            <w:r w:rsidR="004C2E37">
              <w:rPr>
                <w:webHidden/>
              </w:rPr>
              <w:fldChar w:fldCharType="separate"/>
            </w:r>
            <w:r w:rsidR="004C2E37">
              <w:rPr>
                <w:webHidden/>
              </w:rPr>
              <w:t>10</w:t>
            </w:r>
            <w:r w:rsidR="004C2E37">
              <w:rPr>
                <w:webHidden/>
              </w:rPr>
              <w:fldChar w:fldCharType="end"/>
            </w:r>
          </w:hyperlink>
        </w:p>
        <w:p w:rsidR="004C2E37" w:rsidRDefault="00A62F0B">
          <w:pPr>
            <w:pStyle w:val="TOC1"/>
            <w:rPr>
              <w:rFonts w:eastAsiaTheme="minorEastAsia"/>
              <w:b w:val="0"/>
              <w:position w:val="0"/>
            </w:rPr>
          </w:pPr>
          <w:hyperlink w:anchor="_Toc36653417" w:history="1">
            <w:r w:rsidR="004C2E37" w:rsidRPr="00F23CA6">
              <w:rPr>
                <w:rStyle w:val="Hyperlink"/>
              </w:rPr>
              <w:t>Budget:</w:t>
            </w:r>
            <w:r w:rsidR="004C2E37">
              <w:rPr>
                <w:webHidden/>
              </w:rPr>
              <w:tab/>
            </w:r>
            <w:r w:rsidR="004C2E37">
              <w:rPr>
                <w:webHidden/>
              </w:rPr>
              <w:fldChar w:fldCharType="begin"/>
            </w:r>
            <w:r w:rsidR="004C2E37">
              <w:rPr>
                <w:webHidden/>
              </w:rPr>
              <w:instrText xml:space="preserve"> PAGEREF _Toc36653417 \h </w:instrText>
            </w:r>
            <w:r w:rsidR="004C2E37">
              <w:rPr>
                <w:webHidden/>
              </w:rPr>
            </w:r>
            <w:r w:rsidR="004C2E37">
              <w:rPr>
                <w:webHidden/>
              </w:rPr>
              <w:fldChar w:fldCharType="separate"/>
            </w:r>
            <w:r w:rsidR="004C2E37">
              <w:rPr>
                <w:webHidden/>
              </w:rPr>
              <w:t>10</w:t>
            </w:r>
            <w:r w:rsidR="004C2E37">
              <w:rPr>
                <w:webHidden/>
              </w:rPr>
              <w:fldChar w:fldCharType="end"/>
            </w:r>
          </w:hyperlink>
        </w:p>
        <w:p w:rsidR="004C2E37" w:rsidRDefault="00A62F0B">
          <w:pPr>
            <w:pStyle w:val="TOC1"/>
            <w:rPr>
              <w:rFonts w:eastAsiaTheme="minorEastAsia"/>
              <w:b w:val="0"/>
              <w:position w:val="0"/>
            </w:rPr>
          </w:pPr>
          <w:hyperlink w:anchor="_Toc36653418" w:history="1">
            <w:r w:rsidR="004C2E37" w:rsidRPr="00F23CA6">
              <w:rPr>
                <w:rStyle w:val="Hyperlink"/>
              </w:rPr>
              <w:t>Organization:</w:t>
            </w:r>
            <w:r w:rsidR="004C2E37">
              <w:rPr>
                <w:webHidden/>
              </w:rPr>
              <w:tab/>
            </w:r>
            <w:r w:rsidR="004C2E37">
              <w:rPr>
                <w:webHidden/>
              </w:rPr>
              <w:fldChar w:fldCharType="begin"/>
            </w:r>
            <w:r w:rsidR="004C2E37">
              <w:rPr>
                <w:webHidden/>
              </w:rPr>
              <w:instrText xml:space="preserve"> PAGEREF _Toc36653418 \h </w:instrText>
            </w:r>
            <w:r w:rsidR="004C2E37">
              <w:rPr>
                <w:webHidden/>
              </w:rPr>
            </w:r>
            <w:r w:rsidR="004C2E37">
              <w:rPr>
                <w:webHidden/>
              </w:rPr>
              <w:fldChar w:fldCharType="separate"/>
            </w:r>
            <w:r w:rsidR="004C2E37">
              <w:rPr>
                <w:webHidden/>
              </w:rPr>
              <w:t>11</w:t>
            </w:r>
            <w:r w:rsidR="004C2E37">
              <w:rPr>
                <w:webHidden/>
              </w:rPr>
              <w:fldChar w:fldCharType="end"/>
            </w:r>
          </w:hyperlink>
        </w:p>
        <w:p w:rsidR="004C2E37" w:rsidRDefault="00A62F0B">
          <w:pPr>
            <w:pStyle w:val="TOC1"/>
            <w:rPr>
              <w:rFonts w:eastAsiaTheme="minorEastAsia"/>
              <w:b w:val="0"/>
              <w:position w:val="0"/>
            </w:rPr>
          </w:pPr>
          <w:hyperlink w:anchor="_Toc36653419" w:history="1">
            <w:r w:rsidR="004C2E37" w:rsidRPr="00F23CA6">
              <w:rPr>
                <w:rStyle w:val="Hyperlink"/>
              </w:rPr>
              <w:t>Reports:</w:t>
            </w:r>
            <w:r w:rsidR="004C2E37">
              <w:rPr>
                <w:webHidden/>
              </w:rPr>
              <w:tab/>
            </w:r>
            <w:r w:rsidR="004C2E37">
              <w:rPr>
                <w:webHidden/>
              </w:rPr>
              <w:fldChar w:fldCharType="begin"/>
            </w:r>
            <w:r w:rsidR="004C2E37">
              <w:rPr>
                <w:webHidden/>
              </w:rPr>
              <w:instrText xml:space="preserve"> PAGEREF _Toc36653419 \h </w:instrText>
            </w:r>
            <w:r w:rsidR="004C2E37">
              <w:rPr>
                <w:webHidden/>
              </w:rPr>
            </w:r>
            <w:r w:rsidR="004C2E37">
              <w:rPr>
                <w:webHidden/>
              </w:rPr>
              <w:fldChar w:fldCharType="separate"/>
            </w:r>
            <w:r w:rsidR="004C2E37">
              <w:rPr>
                <w:webHidden/>
              </w:rPr>
              <w:t>12</w:t>
            </w:r>
            <w:r w:rsidR="004C2E37">
              <w:rPr>
                <w:webHidden/>
              </w:rPr>
              <w:fldChar w:fldCharType="end"/>
            </w:r>
          </w:hyperlink>
        </w:p>
        <w:p w:rsidR="004C2E37" w:rsidRDefault="00A62F0B">
          <w:pPr>
            <w:pStyle w:val="TOC1"/>
            <w:rPr>
              <w:rFonts w:eastAsiaTheme="minorEastAsia"/>
              <w:b w:val="0"/>
              <w:position w:val="0"/>
            </w:rPr>
          </w:pPr>
          <w:hyperlink w:anchor="_Toc36653420" w:history="1">
            <w:r w:rsidR="004C2E37" w:rsidRPr="00F23CA6">
              <w:rPr>
                <w:rStyle w:val="Hyperlink"/>
              </w:rPr>
              <w:t>Substitution Overview:</w:t>
            </w:r>
            <w:r w:rsidR="004C2E37">
              <w:rPr>
                <w:webHidden/>
              </w:rPr>
              <w:tab/>
            </w:r>
            <w:r w:rsidR="004C2E37">
              <w:rPr>
                <w:webHidden/>
              </w:rPr>
              <w:fldChar w:fldCharType="begin"/>
            </w:r>
            <w:r w:rsidR="004C2E37">
              <w:rPr>
                <w:webHidden/>
              </w:rPr>
              <w:instrText xml:space="preserve"> PAGEREF _Toc36653420 \h </w:instrText>
            </w:r>
            <w:r w:rsidR="004C2E37">
              <w:rPr>
                <w:webHidden/>
              </w:rPr>
            </w:r>
            <w:r w:rsidR="004C2E37">
              <w:rPr>
                <w:webHidden/>
              </w:rPr>
              <w:fldChar w:fldCharType="separate"/>
            </w:r>
            <w:r w:rsidR="004C2E37">
              <w:rPr>
                <w:webHidden/>
              </w:rPr>
              <w:t>12</w:t>
            </w:r>
            <w:r w:rsidR="004C2E37">
              <w:rPr>
                <w:webHidden/>
              </w:rPr>
              <w:fldChar w:fldCharType="end"/>
            </w:r>
          </w:hyperlink>
        </w:p>
        <w:p w:rsidR="004C2E37" w:rsidRDefault="00A62F0B">
          <w:pPr>
            <w:pStyle w:val="TOC1"/>
            <w:rPr>
              <w:rFonts w:eastAsiaTheme="minorEastAsia"/>
              <w:b w:val="0"/>
              <w:position w:val="0"/>
            </w:rPr>
          </w:pPr>
          <w:hyperlink w:anchor="_Toc36653421" w:history="1">
            <w:r w:rsidR="004C2E37" w:rsidRPr="00F23CA6">
              <w:rPr>
                <w:rStyle w:val="Hyperlink"/>
              </w:rPr>
              <w:t>Approvals tab</w:t>
            </w:r>
            <w:r w:rsidR="004C2E37">
              <w:rPr>
                <w:webHidden/>
              </w:rPr>
              <w:tab/>
            </w:r>
            <w:r w:rsidR="004C2E37">
              <w:rPr>
                <w:webHidden/>
              </w:rPr>
              <w:fldChar w:fldCharType="begin"/>
            </w:r>
            <w:r w:rsidR="004C2E37">
              <w:rPr>
                <w:webHidden/>
              </w:rPr>
              <w:instrText xml:space="preserve"> PAGEREF _Toc36653421 \h </w:instrText>
            </w:r>
            <w:r w:rsidR="004C2E37">
              <w:rPr>
                <w:webHidden/>
              </w:rPr>
            </w:r>
            <w:r w:rsidR="004C2E37">
              <w:rPr>
                <w:webHidden/>
              </w:rPr>
              <w:fldChar w:fldCharType="separate"/>
            </w:r>
            <w:r w:rsidR="004C2E37">
              <w:rPr>
                <w:webHidden/>
              </w:rPr>
              <w:t>14</w:t>
            </w:r>
            <w:r w:rsidR="004C2E37">
              <w:rPr>
                <w:webHidden/>
              </w:rPr>
              <w:fldChar w:fldCharType="end"/>
            </w:r>
          </w:hyperlink>
        </w:p>
        <w:p w:rsidR="004C2E37" w:rsidRDefault="00A62F0B">
          <w:pPr>
            <w:pStyle w:val="TOC2"/>
            <w:tabs>
              <w:tab w:val="right" w:leader="dot" w:pos="9350"/>
            </w:tabs>
            <w:rPr>
              <w:rFonts w:cstheme="minorBidi"/>
              <w:noProof/>
            </w:rPr>
          </w:pPr>
          <w:hyperlink w:anchor="_Toc36653422" w:history="1">
            <w:r w:rsidR="004C2E37" w:rsidRPr="00F23CA6">
              <w:rPr>
                <w:rStyle w:val="Hyperlink"/>
                <w:noProof/>
              </w:rPr>
              <w:t>12.1 Attendance Approval:</w:t>
            </w:r>
            <w:r w:rsidR="004C2E37">
              <w:rPr>
                <w:noProof/>
                <w:webHidden/>
              </w:rPr>
              <w:tab/>
            </w:r>
            <w:r w:rsidR="004C2E37">
              <w:rPr>
                <w:noProof/>
                <w:webHidden/>
              </w:rPr>
              <w:fldChar w:fldCharType="begin"/>
            </w:r>
            <w:r w:rsidR="004C2E37">
              <w:rPr>
                <w:noProof/>
                <w:webHidden/>
              </w:rPr>
              <w:instrText xml:space="preserve"> PAGEREF _Toc36653422 \h </w:instrText>
            </w:r>
            <w:r w:rsidR="004C2E37">
              <w:rPr>
                <w:noProof/>
                <w:webHidden/>
              </w:rPr>
            </w:r>
            <w:r w:rsidR="004C2E37">
              <w:rPr>
                <w:noProof/>
                <w:webHidden/>
              </w:rPr>
              <w:fldChar w:fldCharType="separate"/>
            </w:r>
            <w:r w:rsidR="004C2E37">
              <w:rPr>
                <w:noProof/>
                <w:webHidden/>
              </w:rPr>
              <w:t>14</w:t>
            </w:r>
            <w:r w:rsidR="004C2E37">
              <w:rPr>
                <w:noProof/>
                <w:webHidden/>
              </w:rPr>
              <w:fldChar w:fldCharType="end"/>
            </w:r>
          </w:hyperlink>
        </w:p>
        <w:p w:rsidR="004C2E37" w:rsidRDefault="00A62F0B">
          <w:pPr>
            <w:pStyle w:val="TOC2"/>
            <w:tabs>
              <w:tab w:val="right" w:leader="dot" w:pos="9350"/>
            </w:tabs>
            <w:rPr>
              <w:rFonts w:cstheme="minorBidi"/>
              <w:noProof/>
            </w:rPr>
          </w:pPr>
          <w:hyperlink w:anchor="_Toc36653423" w:history="1">
            <w:r w:rsidR="004C2E37" w:rsidRPr="00F23CA6">
              <w:rPr>
                <w:rStyle w:val="Hyperlink"/>
                <w:noProof/>
              </w:rPr>
              <w:t>12.2 Claims Approval:</w:t>
            </w:r>
            <w:r w:rsidR="004C2E37">
              <w:rPr>
                <w:noProof/>
                <w:webHidden/>
              </w:rPr>
              <w:tab/>
            </w:r>
            <w:r w:rsidR="004C2E37">
              <w:rPr>
                <w:noProof/>
                <w:webHidden/>
              </w:rPr>
              <w:fldChar w:fldCharType="begin"/>
            </w:r>
            <w:r w:rsidR="004C2E37">
              <w:rPr>
                <w:noProof/>
                <w:webHidden/>
              </w:rPr>
              <w:instrText xml:space="preserve"> PAGEREF _Toc36653423 \h </w:instrText>
            </w:r>
            <w:r w:rsidR="004C2E37">
              <w:rPr>
                <w:noProof/>
                <w:webHidden/>
              </w:rPr>
            </w:r>
            <w:r w:rsidR="004C2E37">
              <w:rPr>
                <w:noProof/>
                <w:webHidden/>
              </w:rPr>
              <w:fldChar w:fldCharType="separate"/>
            </w:r>
            <w:r w:rsidR="004C2E37">
              <w:rPr>
                <w:noProof/>
                <w:webHidden/>
              </w:rPr>
              <w:t>14</w:t>
            </w:r>
            <w:r w:rsidR="004C2E37">
              <w:rPr>
                <w:noProof/>
                <w:webHidden/>
              </w:rPr>
              <w:fldChar w:fldCharType="end"/>
            </w:r>
          </w:hyperlink>
        </w:p>
        <w:p w:rsidR="004C2E37" w:rsidRDefault="00A62F0B">
          <w:pPr>
            <w:pStyle w:val="TOC2"/>
            <w:tabs>
              <w:tab w:val="right" w:leader="dot" w:pos="9350"/>
            </w:tabs>
            <w:rPr>
              <w:rFonts w:cstheme="minorBidi"/>
              <w:noProof/>
            </w:rPr>
          </w:pPr>
          <w:hyperlink w:anchor="_Toc36653424" w:history="1">
            <w:r w:rsidR="004C2E37" w:rsidRPr="00F23CA6">
              <w:rPr>
                <w:rStyle w:val="Hyperlink"/>
                <w:noProof/>
              </w:rPr>
              <w:t>12.3 Loan Approvals:</w:t>
            </w:r>
            <w:r w:rsidR="004C2E37">
              <w:rPr>
                <w:noProof/>
                <w:webHidden/>
              </w:rPr>
              <w:tab/>
            </w:r>
            <w:r w:rsidR="004C2E37">
              <w:rPr>
                <w:noProof/>
                <w:webHidden/>
              </w:rPr>
              <w:fldChar w:fldCharType="begin"/>
            </w:r>
            <w:r w:rsidR="004C2E37">
              <w:rPr>
                <w:noProof/>
                <w:webHidden/>
              </w:rPr>
              <w:instrText xml:space="preserve"> PAGEREF _Toc36653424 \h </w:instrText>
            </w:r>
            <w:r w:rsidR="004C2E37">
              <w:rPr>
                <w:noProof/>
                <w:webHidden/>
              </w:rPr>
            </w:r>
            <w:r w:rsidR="004C2E37">
              <w:rPr>
                <w:noProof/>
                <w:webHidden/>
              </w:rPr>
              <w:fldChar w:fldCharType="separate"/>
            </w:r>
            <w:r w:rsidR="004C2E37">
              <w:rPr>
                <w:noProof/>
                <w:webHidden/>
              </w:rPr>
              <w:t>17</w:t>
            </w:r>
            <w:r w:rsidR="004C2E37">
              <w:rPr>
                <w:noProof/>
                <w:webHidden/>
              </w:rPr>
              <w:fldChar w:fldCharType="end"/>
            </w:r>
          </w:hyperlink>
        </w:p>
        <w:p w:rsidR="00A26710" w:rsidRDefault="00A26710">
          <w:r>
            <w:rPr>
              <w:b/>
              <w:bCs/>
              <w:noProof/>
            </w:rPr>
            <w:fldChar w:fldCharType="end"/>
          </w:r>
        </w:p>
      </w:sdtContent>
    </w:sdt>
    <w:p w:rsidR="00A26710" w:rsidRPr="00AF3F26" w:rsidRDefault="00A26710" w:rsidP="00B2348D">
      <w:pPr>
        <w:rPr>
          <w:b/>
          <w:sz w:val="28"/>
          <w:szCs w:val="28"/>
        </w:rPr>
      </w:pPr>
    </w:p>
    <w:p w:rsidR="00356EEA" w:rsidRDefault="00894FC7" w:rsidP="00A814AC">
      <w:pPr>
        <w:spacing w:after="0"/>
        <w:rPr>
          <w:rFonts w:ascii="Arial" w:eastAsia="Arial" w:hAnsi="Arial" w:cs="Arial"/>
          <w:b/>
          <w:lang w:val="en-IN"/>
        </w:rPr>
      </w:pPr>
      <w:r>
        <w:rPr>
          <w:rFonts w:ascii="Arial" w:eastAsia="Arial" w:hAnsi="Arial" w:cs="Arial"/>
          <w:b/>
          <w:lang w:val="en-IN"/>
        </w:rPr>
        <w:t>Abbreviations</w:t>
      </w:r>
    </w:p>
    <w:tbl>
      <w:tblPr>
        <w:tblW w:w="8377"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5"/>
        <w:gridCol w:w="5662"/>
      </w:tblGrid>
      <w:tr w:rsidR="00894FC7" w:rsidRPr="005213E7" w:rsidTr="00E726F0">
        <w:trPr>
          <w:trHeight w:val="600"/>
        </w:trPr>
        <w:tc>
          <w:tcPr>
            <w:tcW w:w="2715" w:type="dxa"/>
            <w:shd w:val="clear" w:color="auto" w:fill="5B9BD5" w:themeFill="accent1"/>
            <w:vAlign w:val="center"/>
            <w:hideMark/>
          </w:tcPr>
          <w:p w:rsidR="00894FC7" w:rsidRPr="005213E7" w:rsidRDefault="00894FC7" w:rsidP="00E726F0">
            <w:pPr>
              <w:spacing w:after="0" w:line="240" w:lineRule="auto"/>
              <w:jc w:val="both"/>
              <w:rPr>
                <w:rFonts w:asciiTheme="majorHAnsi" w:eastAsia="Times New Roman" w:hAnsiTheme="majorHAnsi" w:cs="Arial"/>
                <w:b/>
                <w:i/>
                <w:color w:val="FFFFFF" w:themeColor="background1"/>
                <w:sz w:val="28"/>
                <w:szCs w:val="28"/>
              </w:rPr>
            </w:pPr>
            <w:r w:rsidRPr="005213E7">
              <w:rPr>
                <w:rFonts w:asciiTheme="majorHAnsi" w:eastAsia="Times New Roman" w:hAnsiTheme="majorHAnsi" w:cs="Arial"/>
                <w:b/>
                <w:i/>
                <w:color w:val="FFFFFF" w:themeColor="background1"/>
                <w:sz w:val="28"/>
                <w:szCs w:val="28"/>
              </w:rPr>
              <w:t>Abbreviation</w:t>
            </w:r>
          </w:p>
        </w:tc>
        <w:tc>
          <w:tcPr>
            <w:tcW w:w="5662" w:type="dxa"/>
            <w:shd w:val="clear" w:color="auto" w:fill="5B9BD5" w:themeFill="accent1"/>
            <w:vAlign w:val="center"/>
            <w:hideMark/>
          </w:tcPr>
          <w:p w:rsidR="00894FC7" w:rsidRPr="005213E7" w:rsidRDefault="00894FC7" w:rsidP="00E726F0">
            <w:pPr>
              <w:spacing w:after="0" w:line="240" w:lineRule="auto"/>
              <w:jc w:val="both"/>
              <w:rPr>
                <w:rFonts w:asciiTheme="majorHAnsi" w:eastAsia="Times New Roman" w:hAnsiTheme="majorHAnsi" w:cs="Arial"/>
                <w:b/>
                <w:i/>
                <w:color w:val="FFFFFF" w:themeColor="background1"/>
                <w:sz w:val="28"/>
                <w:szCs w:val="28"/>
              </w:rPr>
            </w:pPr>
            <w:r w:rsidRPr="005213E7">
              <w:rPr>
                <w:rFonts w:asciiTheme="majorHAnsi" w:eastAsia="Times New Roman" w:hAnsiTheme="majorHAnsi" w:cs="Arial"/>
                <w:b/>
                <w:i/>
                <w:color w:val="FFFFFF" w:themeColor="background1"/>
                <w:sz w:val="28"/>
                <w:szCs w:val="28"/>
              </w:rPr>
              <w:t>Description</w:t>
            </w:r>
          </w:p>
        </w:tc>
      </w:tr>
      <w:tr w:rsidR="00894FC7" w:rsidRPr="005213E7" w:rsidTr="00E726F0">
        <w:trPr>
          <w:trHeight w:val="285"/>
        </w:trPr>
        <w:tc>
          <w:tcPr>
            <w:tcW w:w="2715" w:type="dxa"/>
            <w:shd w:val="clear" w:color="auto" w:fill="auto"/>
            <w:vAlign w:val="center"/>
          </w:tcPr>
          <w:p w:rsidR="00894FC7" w:rsidRPr="005213E7" w:rsidRDefault="00894FC7" w:rsidP="00E726F0">
            <w:pPr>
              <w:spacing w:after="0" w:line="240" w:lineRule="auto"/>
              <w:jc w:val="both"/>
              <w:rPr>
                <w:rFonts w:asciiTheme="majorHAnsi" w:eastAsia="Times New Roman" w:hAnsiTheme="majorHAnsi" w:cs="Times New Roman"/>
                <w:color w:val="000000"/>
                <w:sz w:val="24"/>
                <w:szCs w:val="24"/>
              </w:rPr>
            </w:pPr>
            <w:r>
              <w:rPr>
                <w:rFonts w:asciiTheme="majorHAnsi" w:eastAsia="Times New Roman" w:hAnsiTheme="majorHAnsi" w:cs="Times New Roman"/>
                <w:color w:val="000000"/>
                <w:sz w:val="24"/>
                <w:szCs w:val="24"/>
              </w:rPr>
              <w:t>ESS</w:t>
            </w:r>
          </w:p>
        </w:tc>
        <w:tc>
          <w:tcPr>
            <w:tcW w:w="5662" w:type="dxa"/>
            <w:shd w:val="clear" w:color="auto" w:fill="auto"/>
            <w:vAlign w:val="center"/>
          </w:tcPr>
          <w:p w:rsidR="00894FC7" w:rsidRPr="005213E7" w:rsidRDefault="00894FC7" w:rsidP="00E726F0">
            <w:pPr>
              <w:spacing w:after="0" w:line="240" w:lineRule="auto"/>
              <w:jc w:val="both"/>
              <w:rPr>
                <w:rFonts w:asciiTheme="majorHAnsi" w:eastAsia="Times New Roman" w:hAnsiTheme="majorHAnsi" w:cs="Times New Roman"/>
                <w:color w:val="000000"/>
                <w:sz w:val="24"/>
                <w:szCs w:val="24"/>
              </w:rPr>
            </w:pPr>
            <w:r>
              <w:rPr>
                <w:rFonts w:asciiTheme="majorHAnsi" w:eastAsia="Times New Roman" w:hAnsiTheme="majorHAnsi" w:cs="Times New Roman"/>
                <w:color w:val="000000"/>
                <w:sz w:val="24"/>
                <w:szCs w:val="24"/>
              </w:rPr>
              <w:t>Employee Self Service</w:t>
            </w:r>
          </w:p>
        </w:tc>
      </w:tr>
      <w:tr w:rsidR="00894FC7" w:rsidRPr="005213E7" w:rsidTr="00E726F0">
        <w:trPr>
          <w:trHeight w:val="285"/>
        </w:trPr>
        <w:tc>
          <w:tcPr>
            <w:tcW w:w="2715" w:type="dxa"/>
            <w:shd w:val="clear" w:color="auto" w:fill="auto"/>
            <w:vAlign w:val="center"/>
          </w:tcPr>
          <w:p w:rsidR="00894FC7" w:rsidRDefault="00894FC7" w:rsidP="00E726F0">
            <w:pPr>
              <w:spacing w:after="0" w:line="240" w:lineRule="auto"/>
              <w:jc w:val="both"/>
              <w:rPr>
                <w:rFonts w:asciiTheme="majorHAnsi" w:eastAsia="Times New Roman" w:hAnsiTheme="majorHAnsi" w:cs="Times New Roman"/>
                <w:color w:val="000000"/>
                <w:sz w:val="24"/>
                <w:szCs w:val="24"/>
              </w:rPr>
            </w:pPr>
            <w:r>
              <w:rPr>
                <w:rFonts w:asciiTheme="majorHAnsi" w:eastAsia="Times New Roman" w:hAnsiTheme="majorHAnsi" w:cs="Times New Roman"/>
                <w:color w:val="000000"/>
                <w:sz w:val="24"/>
                <w:szCs w:val="24"/>
              </w:rPr>
              <w:t xml:space="preserve">MSS </w:t>
            </w:r>
          </w:p>
        </w:tc>
        <w:tc>
          <w:tcPr>
            <w:tcW w:w="5662" w:type="dxa"/>
            <w:shd w:val="clear" w:color="auto" w:fill="auto"/>
            <w:vAlign w:val="center"/>
          </w:tcPr>
          <w:p w:rsidR="00894FC7" w:rsidRDefault="00894FC7" w:rsidP="00E726F0">
            <w:pPr>
              <w:spacing w:after="0" w:line="240" w:lineRule="auto"/>
              <w:jc w:val="both"/>
              <w:rPr>
                <w:rFonts w:asciiTheme="majorHAnsi" w:eastAsia="Times New Roman" w:hAnsiTheme="majorHAnsi" w:cs="Times New Roman"/>
                <w:color w:val="000000"/>
                <w:sz w:val="24"/>
                <w:szCs w:val="24"/>
              </w:rPr>
            </w:pPr>
            <w:r>
              <w:rPr>
                <w:rFonts w:asciiTheme="majorHAnsi" w:eastAsia="Times New Roman" w:hAnsiTheme="majorHAnsi" w:cs="Times New Roman"/>
                <w:color w:val="000000"/>
                <w:sz w:val="24"/>
                <w:szCs w:val="24"/>
              </w:rPr>
              <w:t>Manager Self Service</w:t>
            </w:r>
          </w:p>
        </w:tc>
      </w:tr>
      <w:tr w:rsidR="00894FC7" w:rsidRPr="005213E7" w:rsidTr="00E726F0">
        <w:trPr>
          <w:trHeight w:val="285"/>
        </w:trPr>
        <w:tc>
          <w:tcPr>
            <w:tcW w:w="2715" w:type="dxa"/>
            <w:shd w:val="clear" w:color="auto" w:fill="auto"/>
            <w:vAlign w:val="center"/>
          </w:tcPr>
          <w:p w:rsidR="00894FC7" w:rsidRPr="005213E7" w:rsidRDefault="00894FC7" w:rsidP="00E726F0">
            <w:pPr>
              <w:spacing w:after="0" w:line="240" w:lineRule="auto"/>
              <w:jc w:val="both"/>
              <w:rPr>
                <w:rFonts w:asciiTheme="majorHAnsi" w:eastAsia="Times New Roman" w:hAnsiTheme="majorHAnsi" w:cs="Times New Roman"/>
                <w:color w:val="000000"/>
                <w:sz w:val="24"/>
                <w:szCs w:val="24"/>
              </w:rPr>
            </w:pPr>
            <w:r w:rsidRPr="005213E7">
              <w:rPr>
                <w:rFonts w:asciiTheme="majorHAnsi" w:eastAsia="Times New Roman" w:hAnsiTheme="majorHAnsi" w:cs="Times New Roman"/>
                <w:color w:val="000000"/>
                <w:sz w:val="24"/>
                <w:szCs w:val="24"/>
              </w:rPr>
              <w:t xml:space="preserve">EG </w:t>
            </w:r>
          </w:p>
        </w:tc>
        <w:tc>
          <w:tcPr>
            <w:tcW w:w="5662" w:type="dxa"/>
            <w:shd w:val="clear" w:color="auto" w:fill="auto"/>
            <w:vAlign w:val="center"/>
          </w:tcPr>
          <w:p w:rsidR="00894FC7" w:rsidRPr="005213E7" w:rsidRDefault="00894FC7" w:rsidP="00E726F0">
            <w:pPr>
              <w:spacing w:after="0" w:line="240" w:lineRule="auto"/>
              <w:jc w:val="both"/>
              <w:rPr>
                <w:rFonts w:asciiTheme="majorHAnsi" w:eastAsia="Times New Roman" w:hAnsiTheme="majorHAnsi" w:cs="Times New Roman"/>
                <w:color w:val="000000"/>
                <w:sz w:val="24"/>
                <w:szCs w:val="24"/>
              </w:rPr>
            </w:pPr>
            <w:r w:rsidRPr="005213E7">
              <w:rPr>
                <w:rFonts w:asciiTheme="majorHAnsi" w:eastAsia="Times New Roman" w:hAnsiTheme="majorHAnsi" w:cs="Times New Roman"/>
                <w:color w:val="000000"/>
                <w:sz w:val="24"/>
                <w:szCs w:val="24"/>
              </w:rPr>
              <w:t>Employee Group</w:t>
            </w:r>
          </w:p>
        </w:tc>
      </w:tr>
      <w:tr w:rsidR="00894FC7" w:rsidRPr="005213E7" w:rsidTr="00E726F0">
        <w:trPr>
          <w:trHeight w:val="285"/>
        </w:trPr>
        <w:tc>
          <w:tcPr>
            <w:tcW w:w="2715" w:type="dxa"/>
            <w:shd w:val="clear" w:color="auto" w:fill="auto"/>
            <w:vAlign w:val="center"/>
          </w:tcPr>
          <w:p w:rsidR="00894FC7" w:rsidRPr="005213E7" w:rsidRDefault="00894FC7" w:rsidP="00E726F0">
            <w:pPr>
              <w:spacing w:after="0" w:line="240" w:lineRule="auto"/>
              <w:jc w:val="both"/>
              <w:rPr>
                <w:rFonts w:asciiTheme="majorHAnsi" w:eastAsia="Times New Roman" w:hAnsiTheme="majorHAnsi" w:cs="Times New Roman"/>
                <w:color w:val="000000"/>
                <w:sz w:val="24"/>
                <w:szCs w:val="24"/>
              </w:rPr>
            </w:pPr>
            <w:r w:rsidRPr="005213E7">
              <w:rPr>
                <w:rFonts w:asciiTheme="majorHAnsi" w:eastAsia="Times New Roman" w:hAnsiTheme="majorHAnsi" w:cs="Times New Roman"/>
                <w:color w:val="000000"/>
                <w:sz w:val="24"/>
                <w:szCs w:val="24"/>
              </w:rPr>
              <w:t>ESG</w:t>
            </w:r>
          </w:p>
        </w:tc>
        <w:tc>
          <w:tcPr>
            <w:tcW w:w="5662" w:type="dxa"/>
            <w:shd w:val="clear" w:color="auto" w:fill="auto"/>
            <w:vAlign w:val="center"/>
          </w:tcPr>
          <w:p w:rsidR="00894FC7" w:rsidRPr="005213E7" w:rsidRDefault="00894FC7" w:rsidP="00E726F0">
            <w:pPr>
              <w:spacing w:after="0" w:line="240" w:lineRule="auto"/>
              <w:jc w:val="both"/>
              <w:rPr>
                <w:rFonts w:asciiTheme="majorHAnsi" w:eastAsia="Times New Roman" w:hAnsiTheme="majorHAnsi" w:cs="Times New Roman"/>
                <w:color w:val="000000"/>
                <w:sz w:val="24"/>
                <w:szCs w:val="24"/>
              </w:rPr>
            </w:pPr>
            <w:r w:rsidRPr="005213E7">
              <w:rPr>
                <w:rFonts w:asciiTheme="majorHAnsi" w:eastAsia="Times New Roman" w:hAnsiTheme="majorHAnsi" w:cs="Times New Roman"/>
                <w:color w:val="000000"/>
                <w:sz w:val="24"/>
                <w:szCs w:val="24"/>
              </w:rPr>
              <w:t>Employee sub group</w:t>
            </w:r>
          </w:p>
        </w:tc>
      </w:tr>
      <w:tr w:rsidR="00894FC7" w:rsidRPr="005213E7" w:rsidTr="00E726F0">
        <w:trPr>
          <w:trHeight w:val="285"/>
        </w:trPr>
        <w:tc>
          <w:tcPr>
            <w:tcW w:w="2715" w:type="dxa"/>
            <w:shd w:val="clear" w:color="auto" w:fill="auto"/>
            <w:vAlign w:val="center"/>
          </w:tcPr>
          <w:p w:rsidR="00894FC7" w:rsidRPr="005213E7" w:rsidRDefault="00894FC7" w:rsidP="00E726F0">
            <w:pPr>
              <w:spacing w:after="0" w:line="240" w:lineRule="auto"/>
              <w:jc w:val="both"/>
              <w:rPr>
                <w:rFonts w:asciiTheme="majorHAnsi" w:eastAsia="Times New Roman" w:hAnsiTheme="majorHAnsi" w:cs="Times New Roman"/>
                <w:color w:val="000000"/>
                <w:sz w:val="24"/>
                <w:szCs w:val="24"/>
              </w:rPr>
            </w:pPr>
            <w:r w:rsidRPr="005213E7">
              <w:rPr>
                <w:rFonts w:asciiTheme="majorHAnsi" w:eastAsia="Times New Roman" w:hAnsiTheme="majorHAnsi" w:cs="Times New Roman"/>
                <w:color w:val="000000"/>
                <w:sz w:val="24"/>
                <w:szCs w:val="24"/>
              </w:rPr>
              <w:t>PA</w:t>
            </w:r>
          </w:p>
        </w:tc>
        <w:tc>
          <w:tcPr>
            <w:tcW w:w="5662" w:type="dxa"/>
            <w:shd w:val="clear" w:color="auto" w:fill="auto"/>
            <w:vAlign w:val="center"/>
          </w:tcPr>
          <w:p w:rsidR="00894FC7" w:rsidRPr="005213E7" w:rsidRDefault="00894FC7" w:rsidP="00E726F0">
            <w:pPr>
              <w:spacing w:after="0" w:line="240" w:lineRule="auto"/>
              <w:jc w:val="both"/>
              <w:rPr>
                <w:rFonts w:asciiTheme="majorHAnsi" w:eastAsia="Times New Roman" w:hAnsiTheme="majorHAnsi" w:cs="Times New Roman"/>
                <w:color w:val="000000"/>
                <w:sz w:val="24"/>
                <w:szCs w:val="24"/>
              </w:rPr>
            </w:pPr>
            <w:r w:rsidRPr="005213E7">
              <w:rPr>
                <w:rFonts w:asciiTheme="majorHAnsi" w:eastAsia="Times New Roman" w:hAnsiTheme="majorHAnsi" w:cs="Times New Roman"/>
                <w:color w:val="000000"/>
                <w:sz w:val="24"/>
                <w:szCs w:val="24"/>
              </w:rPr>
              <w:t>Personnel area</w:t>
            </w:r>
          </w:p>
        </w:tc>
      </w:tr>
      <w:tr w:rsidR="00894FC7" w:rsidRPr="005213E7" w:rsidTr="00E726F0">
        <w:trPr>
          <w:trHeight w:val="285"/>
        </w:trPr>
        <w:tc>
          <w:tcPr>
            <w:tcW w:w="2715" w:type="dxa"/>
            <w:shd w:val="clear" w:color="auto" w:fill="auto"/>
            <w:vAlign w:val="center"/>
          </w:tcPr>
          <w:p w:rsidR="00894FC7" w:rsidRPr="005213E7" w:rsidRDefault="00894FC7" w:rsidP="00E726F0">
            <w:pPr>
              <w:spacing w:after="0" w:line="240" w:lineRule="auto"/>
              <w:jc w:val="both"/>
              <w:rPr>
                <w:rFonts w:asciiTheme="majorHAnsi" w:eastAsia="Times New Roman" w:hAnsiTheme="majorHAnsi" w:cs="Times New Roman"/>
                <w:color w:val="000000"/>
                <w:sz w:val="24"/>
                <w:szCs w:val="24"/>
              </w:rPr>
            </w:pPr>
            <w:r w:rsidRPr="005213E7">
              <w:rPr>
                <w:rFonts w:asciiTheme="majorHAnsi" w:eastAsia="Times New Roman" w:hAnsiTheme="majorHAnsi" w:cs="Times New Roman"/>
                <w:color w:val="000000"/>
                <w:sz w:val="24"/>
                <w:szCs w:val="24"/>
              </w:rPr>
              <w:lastRenderedPageBreak/>
              <w:t xml:space="preserve">PSA </w:t>
            </w:r>
          </w:p>
        </w:tc>
        <w:tc>
          <w:tcPr>
            <w:tcW w:w="5662" w:type="dxa"/>
            <w:shd w:val="clear" w:color="auto" w:fill="auto"/>
            <w:vAlign w:val="center"/>
          </w:tcPr>
          <w:p w:rsidR="00894FC7" w:rsidRPr="005213E7" w:rsidRDefault="00894FC7" w:rsidP="00E726F0">
            <w:pPr>
              <w:spacing w:after="0" w:line="240" w:lineRule="auto"/>
              <w:jc w:val="both"/>
              <w:rPr>
                <w:rFonts w:asciiTheme="majorHAnsi" w:eastAsia="Times New Roman" w:hAnsiTheme="majorHAnsi" w:cs="Times New Roman"/>
                <w:color w:val="000000"/>
                <w:sz w:val="24"/>
                <w:szCs w:val="24"/>
              </w:rPr>
            </w:pPr>
            <w:r w:rsidRPr="005213E7">
              <w:rPr>
                <w:rFonts w:asciiTheme="majorHAnsi" w:eastAsia="Times New Roman" w:hAnsiTheme="majorHAnsi" w:cs="Times New Roman"/>
                <w:color w:val="000000"/>
                <w:sz w:val="24"/>
                <w:szCs w:val="24"/>
              </w:rPr>
              <w:t>Personnel Sub area</w:t>
            </w:r>
          </w:p>
        </w:tc>
      </w:tr>
      <w:tr w:rsidR="00894FC7" w:rsidRPr="005213E7" w:rsidTr="00E726F0">
        <w:trPr>
          <w:trHeight w:val="285"/>
        </w:trPr>
        <w:tc>
          <w:tcPr>
            <w:tcW w:w="2715" w:type="dxa"/>
            <w:shd w:val="clear" w:color="auto" w:fill="auto"/>
            <w:vAlign w:val="center"/>
          </w:tcPr>
          <w:p w:rsidR="00894FC7" w:rsidRPr="005213E7" w:rsidRDefault="00894FC7" w:rsidP="00E726F0">
            <w:pPr>
              <w:spacing w:after="0" w:line="240" w:lineRule="auto"/>
              <w:jc w:val="both"/>
              <w:rPr>
                <w:rFonts w:asciiTheme="majorHAnsi" w:eastAsia="Times New Roman" w:hAnsiTheme="majorHAnsi" w:cs="Times New Roman"/>
                <w:color w:val="000000"/>
                <w:sz w:val="24"/>
                <w:szCs w:val="24"/>
              </w:rPr>
            </w:pPr>
            <w:r>
              <w:rPr>
                <w:rFonts w:asciiTheme="majorHAnsi" w:eastAsia="Times New Roman" w:hAnsiTheme="majorHAnsi" w:cs="Times New Roman"/>
                <w:color w:val="000000"/>
                <w:sz w:val="24"/>
                <w:szCs w:val="24"/>
              </w:rPr>
              <w:t>P</w:t>
            </w:r>
          </w:p>
        </w:tc>
        <w:tc>
          <w:tcPr>
            <w:tcW w:w="5662" w:type="dxa"/>
            <w:shd w:val="clear" w:color="auto" w:fill="auto"/>
            <w:vAlign w:val="center"/>
          </w:tcPr>
          <w:p w:rsidR="00894FC7" w:rsidRPr="005213E7" w:rsidRDefault="00894FC7" w:rsidP="00E726F0">
            <w:pPr>
              <w:spacing w:after="0" w:line="240" w:lineRule="auto"/>
              <w:jc w:val="both"/>
              <w:rPr>
                <w:rFonts w:asciiTheme="majorHAnsi" w:eastAsia="Times New Roman" w:hAnsiTheme="majorHAnsi" w:cs="Times New Roman"/>
                <w:color w:val="000000"/>
                <w:sz w:val="24"/>
                <w:szCs w:val="24"/>
              </w:rPr>
            </w:pPr>
            <w:r>
              <w:rPr>
                <w:rFonts w:asciiTheme="majorHAnsi" w:eastAsia="Times New Roman" w:hAnsiTheme="majorHAnsi" w:cs="Times New Roman"/>
                <w:color w:val="000000"/>
                <w:sz w:val="24"/>
                <w:szCs w:val="24"/>
              </w:rPr>
              <w:t>Position</w:t>
            </w:r>
          </w:p>
        </w:tc>
      </w:tr>
      <w:tr w:rsidR="00894FC7" w:rsidRPr="005213E7" w:rsidTr="00E726F0">
        <w:trPr>
          <w:trHeight w:val="285"/>
        </w:trPr>
        <w:tc>
          <w:tcPr>
            <w:tcW w:w="2715" w:type="dxa"/>
            <w:shd w:val="clear" w:color="auto" w:fill="auto"/>
            <w:vAlign w:val="center"/>
          </w:tcPr>
          <w:p w:rsidR="00894FC7" w:rsidRPr="005213E7" w:rsidRDefault="00894FC7" w:rsidP="00E726F0">
            <w:pPr>
              <w:spacing w:after="0" w:line="240" w:lineRule="auto"/>
              <w:jc w:val="both"/>
              <w:rPr>
                <w:rFonts w:asciiTheme="majorHAnsi" w:eastAsia="Times New Roman" w:hAnsiTheme="majorHAnsi" w:cs="Times New Roman"/>
                <w:color w:val="000000"/>
                <w:sz w:val="24"/>
                <w:szCs w:val="24"/>
              </w:rPr>
            </w:pPr>
            <w:r w:rsidRPr="005213E7">
              <w:rPr>
                <w:rFonts w:asciiTheme="majorHAnsi" w:eastAsia="Times New Roman" w:hAnsiTheme="majorHAnsi" w:cs="Times New Roman"/>
                <w:color w:val="000000"/>
                <w:sz w:val="24"/>
                <w:szCs w:val="24"/>
              </w:rPr>
              <w:t>CM</w:t>
            </w:r>
          </w:p>
        </w:tc>
        <w:tc>
          <w:tcPr>
            <w:tcW w:w="5662" w:type="dxa"/>
            <w:shd w:val="clear" w:color="auto" w:fill="auto"/>
            <w:vAlign w:val="center"/>
          </w:tcPr>
          <w:p w:rsidR="00894FC7" w:rsidRPr="005213E7" w:rsidRDefault="00894FC7" w:rsidP="00E726F0">
            <w:pPr>
              <w:spacing w:after="0" w:line="240" w:lineRule="auto"/>
              <w:jc w:val="both"/>
              <w:rPr>
                <w:rFonts w:asciiTheme="majorHAnsi" w:eastAsia="Times New Roman" w:hAnsiTheme="majorHAnsi" w:cs="Times New Roman"/>
                <w:color w:val="000000"/>
                <w:sz w:val="24"/>
                <w:szCs w:val="24"/>
              </w:rPr>
            </w:pPr>
            <w:r w:rsidRPr="005213E7">
              <w:rPr>
                <w:rFonts w:asciiTheme="majorHAnsi" w:eastAsia="Times New Roman" w:hAnsiTheme="majorHAnsi" w:cs="Times New Roman"/>
                <w:color w:val="000000"/>
                <w:sz w:val="24"/>
                <w:szCs w:val="24"/>
              </w:rPr>
              <w:t>Content Management</w:t>
            </w:r>
          </w:p>
        </w:tc>
      </w:tr>
      <w:tr w:rsidR="00894FC7" w:rsidRPr="005213E7" w:rsidTr="00E726F0">
        <w:trPr>
          <w:trHeight w:val="285"/>
        </w:trPr>
        <w:tc>
          <w:tcPr>
            <w:tcW w:w="2715" w:type="dxa"/>
            <w:shd w:val="clear" w:color="auto" w:fill="auto"/>
            <w:vAlign w:val="center"/>
          </w:tcPr>
          <w:p w:rsidR="00894FC7" w:rsidRPr="005213E7" w:rsidRDefault="00894FC7" w:rsidP="00E726F0">
            <w:pPr>
              <w:spacing w:after="0" w:line="240" w:lineRule="auto"/>
              <w:jc w:val="both"/>
              <w:rPr>
                <w:rFonts w:asciiTheme="majorHAnsi" w:eastAsia="Times New Roman" w:hAnsiTheme="majorHAnsi" w:cs="Times New Roman"/>
                <w:color w:val="000000"/>
                <w:sz w:val="24"/>
                <w:szCs w:val="24"/>
              </w:rPr>
            </w:pPr>
            <w:r w:rsidRPr="005213E7">
              <w:rPr>
                <w:rFonts w:asciiTheme="majorHAnsi" w:eastAsia="Times New Roman" w:hAnsiTheme="majorHAnsi" w:cs="Times New Roman"/>
                <w:color w:val="000000"/>
                <w:sz w:val="24"/>
                <w:szCs w:val="24"/>
              </w:rPr>
              <w:t>IT</w:t>
            </w:r>
          </w:p>
        </w:tc>
        <w:tc>
          <w:tcPr>
            <w:tcW w:w="5662" w:type="dxa"/>
            <w:shd w:val="clear" w:color="auto" w:fill="auto"/>
            <w:vAlign w:val="center"/>
          </w:tcPr>
          <w:p w:rsidR="00894FC7" w:rsidRPr="005213E7" w:rsidRDefault="00894FC7" w:rsidP="00E726F0">
            <w:pPr>
              <w:spacing w:after="0" w:line="240" w:lineRule="auto"/>
              <w:jc w:val="both"/>
              <w:rPr>
                <w:rFonts w:asciiTheme="majorHAnsi" w:eastAsia="Times New Roman" w:hAnsiTheme="majorHAnsi" w:cs="Times New Roman"/>
                <w:color w:val="000000"/>
                <w:sz w:val="24"/>
                <w:szCs w:val="24"/>
              </w:rPr>
            </w:pPr>
            <w:r w:rsidRPr="005213E7">
              <w:rPr>
                <w:rFonts w:asciiTheme="majorHAnsi" w:eastAsia="Times New Roman" w:hAnsiTheme="majorHAnsi" w:cs="Times New Roman"/>
                <w:color w:val="000000"/>
                <w:sz w:val="24"/>
                <w:szCs w:val="24"/>
              </w:rPr>
              <w:t>Info type</w:t>
            </w:r>
          </w:p>
        </w:tc>
      </w:tr>
      <w:tr w:rsidR="00894FC7" w:rsidRPr="005213E7" w:rsidTr="00E726F0">
        <w:trPr>
          <w:trHeight w:val="285"/>
        </w:trPr>
        <w:tc>
          <w:tcPr>
            <w:tcW w:w="2715" w:type="dxa"/>
            <w:shd w:val="clear" w:color="auto" w:fill="auto"/>
            <w:vAlign w:val="center"/>
          </w:tcPr>
          <w:p w:rsidR="00894FC7" w:rsidRPr="005213E7" w:rsidRDefault="00894FC7" w:rsidP="00E726F0">
            <w:pPr>
              <w:spacing w:after="0" w:line="240" w:lineRule="auto"/>
              <w:jc w:val="both"/>
              <w:rPr>
                <w:rFonts w:asciiTheme="majorHAnsi" w:eastAsia="Times New Roman" w:hAnsiTheme="majorHAnsi" w:cs="Times New Roman"/>
                <w:color w:val="000000"/>
                <w:sz w:val="24"/>
                <w:szCs w:val="24"/>
              </w:rPr>
            </w:pPr>
            <w:r w:rsidRPr="005213E7">
              <w:rPr>
                <w:rFonts w:asciiTheme="majorHAnsi" w:eastAsia="Times New Roman" w:hAnsiTheme="majorHAnsi" w:cs="Times New Roman"/>
                <w:color w:val="000000"/>
                <w:sz w:val="24"/>
                <w:szCs w:val="24"/>
              </w:rPr>
              <w:t>EE</w:t>
            </w:r>
          </w:p>
        </w:tc>
        <w:tc>
          <w:tcPr>
            <w:tcW w:w="5662" w:type="dxa"/>
            <w:shd w:val="clear" w:color="auto" w:fill="auto"/>
            <w:vAlign w:val="center"/>
          </w:tcPr>
          <w:p w:rsidR="00894FC7" w:rsidRPr="005213E7" w:rsidRDefault="00894FC7" w:rsidP="00E726F0">
            <w:pPr>
              <w:spacing w:after="0" w:line="240" w:lineRule="auto"/>
              <w:jc w:val="both"/>
              <w:rPr>
                <w:rFonts w:asciiTheme="majorHAnsi" w:eastAsia="Times New Roman" w:hAnsiTheme="majorHAnsi" w:cs="Times New Roman"/>
                <w:color w:val="000000"/>
                <w:sz w:val="24"/>
                <w:szCs w:val="24"/>
              </w:rPr>
            </w:pPr>
            <w:r w:rsidRPr="005213E7">
              <w:rPr>
                <w:rFonts w:asciiTheme="majorHAnsi" w:eastAsia="Times New Roman" w:hAnsiTheme="majorHAnsi" w:cs="Times New Roman"/>
                <w:color w:val="000000"/>
                <w:sz w:val="24"/>
                <w:szCs w:val="24"/>
              </w:rPr>
              <w:t>Employee</w:t>
            </w:r>
          </w:p>
        </w:tc>
      </w:tr>
      <w:tr w:rsidR="00894FC7" w:rsidRPr="005213E7" w:rsidTr="00E726F0">
        <w:trPr>
          <w:trHeight w:val="285"/>
        </w:trPr>
        <w:tc>
          <w:tcPr>
            <w:tcW w:w="2715" w:type="dxa"/>
            <w:shd w:val="clear" w:color="auto" w:fill="auto"/>
            <w:vAlign w:val="center"/>
          </w:tcPr>
          <w:p w:rsidR="00894FC7" w:rsidRPr="005213E7" w:rsidRDefault="00894FC7" w:rsidP="00E726F0">
            <w:pPr>
              <w:spacing w:after="0" w:line="240" w:lineRule="auto"/>
              <w:jc w:val="both"/>
              <w:rPr>
                <w:rFonts w:asciiTheme="majorHAnsi" w:eastAsia="Times New Roman" w:hAnsiTheme="majorHAnsi" w:cs="Times New Roman"/>
                <w:color w:val="000000"/>
                <w:sz w:val="24"/>
                <w:szCs w:val="24"/>
              </w:rPr>
            </w:pPr>
            <w:r w:rsidRPr="005213E7">
              <w:rPr>
                <w:rFonts w:asciiTheme="majorHAnsi" w:eastAsia="Times New Roman" w:hAnsiTheme="majorHAnsi" w:cs="Times New Roman"/>
                <w:color w:val="000000"/>
                <w:sz w:val="24"/>
                <w:szCs w:val="24"/>
              </w:rPr>
              <w:t>PE</w:t>
            </w:r>
          </w:p>
        </w:tc>
        <w:tc>
          <w:tcPr>
            <w:tcW w:w="5662" w:type="dxa"/>
            <w:shd w:val="clear" w:color="auto" w:fill="auto"/>
            <w:vAlign w:val="center"/>
          </w:tcPr>
          <w:p w:rsidR="00894FC7" w:rsidRPr="005213E7" w:rsidRDefault="00894FC7" w:rsidP="00E726F0">
            <w:pPr>
              <w:spacing w:after="0" w:line="240" w:lineRule="auto"/>
              <w:jc w:val="both"/>
              <w:rPr>
                <w:rFonts w:asciiTheme="majorHAnsi" w:eastAsia="Times New Roman" w:hAnsiTheme="majorHAnsi" w:cs="Times New Roman"/>
                <w:color w:val="000000"/>
                <w:sz w:val="24"/>
                <w:szCs w:val="24"/>
              </w:rPr>
            </w:pPr>
            <w:r w:rsidRPr="005213E7">
              <w:rPr>
                <w:rFonts w:asciiTheme="majorHAnsi" w:eastAsia="Times New Roman" w:hAnsiTheme="majorHAnsi" w:cs="Times New Roman"/>
                <w:color w:val="000000"/>
                <w:sz w:val="24"/>
                <w:szCs w:val="24"/>
              </w:rPr>
              <w:t>Pensioner</w:t>
            </w:r>
          </w:p>
        </w:tc>
      </w:tr>
      <w:tr w:rsidR="00894FC7" w:rsidRPr="005213E7" w:rsidTr="00E726F0">
        <w:trPr>
          <w:trHeight w:val="285"/>
        </w:trPr>
        <w:tc>
          <w:tcPr>
            <w:tcW w:w="2715" w:type="dxa"/>
            <w:shd w:val="clear" w:color="auto" w:fill="auto"/>
            <w:vAlign w:val="center"/>
          </w:tcPr>
          <w:p w:rsidR="00894FC7" w:rsidRPr="005213E7" w:rsidRDefault="00894FC7" w:rsidP="00E726F0">
            <w:pPr>
              <w:spacing w:after="0" w:line="240" w:lineRule="auto"/>
              <w:jc w:val="both"/>
              <w:rPr>
                <w:rFonts w:asciiTheme="majorHAnsi" w:eastAsia="Times New Roman" w:hAnsiTheme="majorHAnsi" w:cs="Times New Roman"/>
                <w:color w:val="000000"/>
                <w:sz w:val="24"/>
                <w:szCs w:val="24"/>
              </w:rPr>
            </w:pPr>
            <w:r w:rsidRPr="005213E7">
              <w:rPr>
                <w:rFonts w:asciiTheme="majorHAnsi" w:eastAsia="Times New Roman" w:hAnsiTheme="majorHAnsi" w:cs="Times New Roman"/>
                <w:color w:val="000000"/>
                <w:sz w:val="24"/>
                <w:szCs w:val="24"/>
              </w:rPr>
              <w:t>FRS</w:t>
            </w:r>
          </w:p>
        </w:tc>
        <w:tc>
          <w:tcPr>
            <w:tcW w:w="5662" w:type="dxa"/>
            <w:shd w:val="clear" w:color="auto" w:fill="auto"/>
            <w:vAlign w:val="center"/>
          </w:tcPr>
          <w:p w:rsidR="00894FC7" w:rsidRPr="005213E7" w:rsidRDefault="00894FC7" w:rsidP="00E726F0">
            <w:pPr>
              <w:spacing w:after="0" w:line="240" w:lineRule="auto"/>
              <w:jc w:val="both"/>
              <w:rPr>
                <w:rFonts w:asciiTheme="majorHAnsi" w:eastAsia="Times New Roman" w:hAnsiTheme="majorHAnsi" w:cs="Times New Roman"/>
                <w:color w:val="000000"/>
                <w:sz w:val="24"/>
                <w:szCs w:val="24"/>
              </w:rPr>
            </w:pPr>
            <w:r w:rsidRPr="005213E7">
              <w:rPr>
                <w:rFonts w:asciiTheme="majorHAnsi" w:eastAsia="Times New Roman" w:hAnsiTheme="majorHAnsi" w:cs="Times New Roman"/>
                <w:color w:val="000000"/>
                <w:sz w:val="24"/>
                <w:szCs w:val="24"/>
              </w:rPr>
              <w:t>Functional Requirement Specification</w:t>
            </w:r>
          </w:p>
        </w:tc>
      </w:tr>
      <w:tr w:rsidR="00894FC7" w:rsidRPr="005213E7" w:rsidTr="00E726F0">
        <w:trPr>
          <w:trHeight w:val="285"/>
        </w:trPr>
        <w:tc>
          <w:tcPr>
            <w:tcW w:w="2715" w:type="dxa"/>
            <w:shd w:val="clear" w:color="auto" w:fill="auto"/>
            <w:vAlign w:val="center"/>
          </w:tcPr>
          <w:p w:rsidR="00894FC7" w:rsidRPr="005213E7" w:rsidRDefault="00894FC7" w:rsidP="00E726F0">
            <w:pPr>
              <w:spacing w:after="0" w:line="240" w:lineRule="auto"/>
              <w:jc w:val="both"/>
              <w:rPr>
                <w:rFonts w:asciiTheme="majorHAnsi" w:eastAsia="Times New Roman" w:hAnsiTheme="majorHAnsi" w:cs="Times New Roman"/>
                <w:color w:val="000000"/>
                <w:sz w:val="24"/>
                <w:szCs w:val="24"/>
              </w:rPr>
            </w:pPr>
            <w:r w:rsidRPr="005213E7">
              <w:rPr>
                <w:rFonts w:asciiTheme="majorHAnsi" w:eastAsia="Times New Roman" w:hAnsiTheme="majorHAnsi" w:cs="Times New Roman"/>
                <w:color w:val="000000"/>
                <w:sz w:val="24"/>
                <w:szCs w:val="24"/>
              </w:rPr>
              <w:t>OM</w:t>
            </w:r>
          </w:p>
        </w:tc>
        <w:tc>
          <w:tcPr>
            <w:tcW w:w="5662" w:type="dxa"/>
            <w:shd w:val="clear" w:color="auto" w:fill="auto"/>
            <w:vAlign w:val="center"/>
          </w:tcPr>
          <w:p w:rsidR="00894FC7" w:rsidRPr="005213E7" w:rsidRDefault="00894FC7" w:rsidP="00E726F0">
            <w:pPr>
              <w:spacing w:after="0" w:line="240" w:lineRule="auto"/>
              <w:jc w:val="both"/>
              <w:rPr>
                <w:rFonts w:asciiTheme="majorHAnsi" w:eastAsia="Times New Roman" w:hAnsiTheme="majorHAnsi" w:cs="Times New Roman"/>
                <w:color w:val="000000"/>
                <w:sz w:val="24"/>
                <w:szCs w:val="24"/>
              </w:rPr>
            </w:pPr>
            <w:r w:rsidRPr="005213E7">
              <w:rPr>
                <w:rFonts w:asciiTheme="majorHAnsi" w:eastAsia="Times New Roman" w:hAnsiTheme="majorHAnsi" w:cs="Times New Roman"/>
                <w:color w:val="000000"/>
                <w:sz w:val="24"/>
                <w:szCs w:val="24"/>
              </w:rPr>
              <w:t>Organizational Management</w:t>
            </w:r>
          </w:p>
        </w:tc>
      </w:tr>
      <w:tr w:rsidR="00894FC7" w:rsidRPr="005213E7" w:rsidTr="00E726F0">
        <w:trPr>
          <w:trHeight w:val="285"/>
        </w:trPr>
        <w:tc>
          <w:tcPr>
            <w:tcW w:w="2715" w:type="dxa"/>
            <w:shd w:val="clear" w:color="auto" w:fill="auto"/>
            <w:vAlign w:val="center"/>
          </w:tcPr>
          <w:p w:rsidR="00894FC7" w:rsidRPr="005213E7" w:rsidRDefault="00894FC7" w:rsidP="00E726F0">
            <w:pPr>
              <w:spacing w:after="0" w:line="240" w:lineRule="auto"/>
              <w:jc w:val="both"/>
              <w:rPr>
                <w:rFonts w:asciiTheme="majorHAnsi" w:eastAsia="Times New Roman" w:hAnsiTheme="majorHAnsi" w:cs="Times New Roman"/>
                <w:color w:val="000000"/>
                <w:sz w:val="24"/>
                <w:szCs w:val="24"/>
              </w:rPr>
            </w:pPr>
            <w:r w:rsidRPr="005213E7">
              <w:rPr>
                <w:rFonts w:asciiTheme="majorHAnsi" w:eastAsia="Times New Roman" w:hAnsiTheme="majorHAnsi" w:cs="Times New Roman"/>
                <w:color w:val="000000"/>
                <w:sz w:val="24"/>
                <w:szCs w:val="24"/>
              </w:rPr>
              <w:t xml:space="preserve">LSO </w:t>
            </w:r>
          </w:p>
        </w:tc>
        <w:tc>
          <w:tcPr>
            <w:tcW w:w="5662" w:type="dxa"/>
            <w:shd w:val="clear" w:color="auto" w:fill="auto"/>
            <w:vAlign w:val="center"/>
          </w:tcPr>
          <w:p w:rsidR="00894FC7" w:rsidRPr="005213E7" w:rsidRDefault="00894FC7" w:rsidP="00E726F0">
            <w:pPr>
              <w:spacing w:after="0" w:line="240" w:lineRule="auto"/>
              <w:jc w:val="both"/>
              <w:rPr>
                <w:rFonts w:asciiTheme="majorHAnsi" w:eastAsia="Times New Roman" w:hAnsiTheme="majorHAnsi" w:cs="Times New Roman"/>
                <w:color w:val="000000"/>
                <w:sz w:val="24"/>
                <w:szCs w:val="24"/>
              </w:rPr>
            </w:pPr>
            <w:r w:rsidRPr="005213E7">
              <w:rPr>
                <w:rFonts w:asciiTheme="majorHAnsi" w:eastAsia="Times New Roman" w:hAnsiTheme="majorHAnsi" w:cs="Times New Roman"/>
                <w:color w:val="000000"/>
                <w:sz w:val="24"/>
                <w:szCs w:val="24"/>
              </w:rPr>
              <w:t>Learning Solutions</w:t>
            </w:r>
          </w:p>
        </w:tc>
      </w:tr>
    </w:tbl>
    <w:p w:rsidR="00894FC7" w:rsidRDefault="00894FC7" w:rsidP="00A814AC">
      <w:pPr>
        <w:spacing w:after="0"/>
        <w:rPr>
          <w:rFonts w:ascii="Arial" w:eastAsia="Arial" w:hAnsi="Arial" w:cs="Arial"/>
          <w:b/>
          <w:lang w:val="en-IN"/>
        </w:rPr>
      </w:pPr>
    </w:p>
    <w:p w:rsidR="00356EEA" w:rsidRDefault="00356EEA" w:rsidP="00A814AC">
      <w:pPr>
        <w:spacing w:after="0"/>
        <w:rPr>
          <w:rFonts w:ascii="Arial" w:eastAsia="Arial" w:hAnsi="Arial" w:cs="Arial"/>
          <w:b/>
          <w:lang w:val="en-IN"/>
        </w:rPr>
      </w:pPr>
    </w:p>
    <w:p w:rsidR="00E30CBC" w:rsidRDefault="00E30CBC" w:rsidP="00A814AC">
      <w:pPr>
        <w:spacing w:after="0"/>
        <w:rPr>
          <w:rFonts w:ascii="Arial" w:eastAsia="Arial" w:hAnsi="Arial" w:cs="Arial"/>
          <w:b/>
          <w:lang w:val="en-IN"/>
        </w:rPr>
      </w:pPr>
    </w:p>
    <w:p w:rsidR="00356EEA" w:rsidRDefault="00356EEA" w:rsidP="00A814AC">
      <w:pPr>
        <w:spacing w:after="0"/>
        <w:rPr>
          <w:rFonts w:ascii="Arial" w:eastAsia="Arial" w:hAnsi="Arial" w:cs="Arial"/>
          <w:b/>
          <w:lang w:val="en-IN"/>
        </w:rPr>
      </w:pPr>
    </w:p>
    <w:p w:rsidR="00356EEA" w:rsidRDefault="00356EEA" w:rsidP="00A814AC">
      <w:pPr>
        <w:spacing w:after="0"/>
        <w:rPr>
          <w:rFonts w:ascii="Arial" w:eastAsia="Arial" w:hAnsi="Arial" w:cs="Arial"/>
          <w:b/>
          <w:lang w:val="en-IN"/>
        </w:rPr>
      </w:pPr>
    </w:p>
    <w:p w:rsidR="002361CD" w:rsidRDefault="002361CD" w:rsidP="00A814AC">
      <w:pPr>
        <w:spacing w:after="0"/>
        <w:rPr>
          <w:rFonts w:ascii="Arial" w:eastAsia="Arial" w:hAnsi="Arial" w:cs="Arial"/>
          <w:b/>
          <w:lang w:val="en-IN"/>
        </w:rPr>
      </w:pPr>
    </w:p>
    <w:p w:rsidR="00EF1DD1" w:rsidRDefault="00EF1DD1" w:rsidP="00A814AC">
      <w:pPr>
        <w:spacing w:after="0"/>
        <w:rPr>
          <w:rFonts w:ascii="Arial" w:eastAsia="Arial" w:hAnsi="Arial" w:cs="Arial"/>
          <w:b/>
          <w:lang w:val="en-IN"/>
        </w:rPr>
      </w:pPr>
    </w:p>
    <w:p w:rsidR="00B21C17" w:rsidRDefault="00B21C17" w:rsidP="00A814AC">
      <w:pPr>
        <w:spacing w:after="0"/>
        <w:rPr>
          <w:rFonts w:ascii="Arial" w:eastAsia="Arial" w:hAnsi="Arial" w:cs="Arial"/>
          <w:b/>
          <w:lang w:val="en-IN"/>
        </w:rPr>
      </w:pPr>
    </w:p>
    <w:p w:rsidR="00BE372F" w:rsidRDefault="00BE372F" w:rsidP="00A814AC">
      <w:pPr>
        <w:spacing w:after="0"/>
        <w:rPr>
          <w:rFonts w:ascii="Arial" w:eastAsia="Arial" w:hAnsi="Arial" w:cs="Arial"/>
          <w:b/>
          <w:lang w:val="en-IN"/>
        </w:rPr>
      </w:pPr>
    </w:p>
    <w:p w:rsidR="00BE372F" w:rsidRDefault="00BE372F" w:rsidP="00A814AC">
      <w:pPr>
        <w:spacing w:after="0"/>
        <w:rPr>
          <w:rFonts w:ascii="Arial" w:eastAsia="Arial" w:hAnsi="Arial" w:cs="Arial"/>
          <w:b/>
          <w:lang w:val="en-IN"/>
        </w:rPr>
      </w:pPr>
    </w:p>
    <w:p w:rsidR="00BE372F" w:rsidRDefault="00BE372F" w:rsidP="00A814AC">
      <w:pPr>
        <w:spacing w:after="0"/>
        <w:rPr>
          <w:rFonts w:ascii="Arial" w:eastAsia="Arial" w:hAnsi="Arial" w:cs="Arial"/>
          <w:b/>
          <w:lang w:val="en-IN"/>
        </w:rPr>
      </w:pPr>
    </w:p>
    <w:p w:rsidR="00BE372F" w:rsidRDefault="00BE372F" w:rsidP="00A814AC">
      <w:pPr>
        <w:spacing w:after="0"/>
        <w:rPr>
          <w:rFonts w:ascii="Arial" w:eastAsia="Arial" w:hAnsi="Arial" w:cs="Arial"/>
          <w:b/>
          <w:lang w:val="en-IN"/>
        </w:rPr>
      </w:pPr>
    </w:p>
    <w:p w:rsidR="00BE372F" w:rsidRDefault="00BE372F" w:rsidP="00A814AC">
      <w:pPr>
        <w:spacing w:after="0"/>
        <w:rPr>
          <w:rFonts w:ascii="Arial" w:eastAsia="Arial" w:hAnsi="Arial" w:cs="Arial"/>
          <w:b/>
          <w:lang w:val="en-IN"/>
        </w:rPr>
      </w:pPr>
    </w:p>
    <w:p w:rsidR="00BE372F" w:rsidRDefault="00BE372F" w:rsidP="00A814AC">
      <w:pPr>
        <w:spacing w:after="0"/>
        <w:rPr>
          <w:rFonts w:ascii="Arial" w:eastAsia="Arial" w:hAnsi="Arial" w:cs="Arial"/>
          <w:b/>
          <w:lang w:val="en-IN"/>
        </w:rPr>
      </w:pPr>
    </w:p>
    <w:p w:rsidR="00B21C17" w:rsidRDefault="00B21C17" w:rsidP="00A814AC">
      <w:pPr>
        <w:spacing w:after="0"/>
        <w:rPr>
          <w:rFonts w:ascii="Arial" w:eastAsia="Arial" w:hAnsi="Arial" w:cs="Arial"/>
          <w:b/>
          <w:lang w:val="en-IN"/>
        </w:rPr>
      </w:pPr>
    </w:p>
    <w:p w:rsidR="00B21C17" w:rsidRDefault="00B21C17" w:rsidP="00A814AC">
      <w:pPr>
        <w:spacing w:after="0"/>
        <w:rPr>
          <w:rFonts w:ascii="Arial" w:eastAsia="Arial" w:hAnsi="Arial" w:cs="Arial"/>
          <w:b/>
          <w:lang w:val="en-IN"/>
        </w:rPr>
      </w:pPr>
    </w:p>
    <w:p w:rsidR="00B21C17" w:rsidRDefault="00B21C17" w:rsidP="00A814AC">
      <w:pPr>
        <w:spacing w:after="0"/>
        <w:rPr>
          <w:rFonts w:ascii="Arial" w:eastAsia="Arial" w:hAnsi="Arial" w:cs="Arial"/>
          <w:b/>
          <w:lang w:val="en-IN"/>
        </w:rPr>
      </w:pPr>
    </w:p>
    <w:p w:rsidR="00B21C17" w:rsidRDefault="00B21C17" w:rsidP="00A814AC">
      <w:pPr>
        <w:spacing w:after="0"/>
        <w:rPr>
          <w:rFonts w:ascii="Arial" w:eastAsia="Arial" w:hAnsi="Arial" w:cs="Arial"/>
          <w:b/>
          <w:lang w:val="en-IN"/>
        </w:rPr>
      </w:pPr>
    </w:p>
    <w:p w:rsidR="00BE372F" w:rsidRDefault="00BE372F" w:rsidP="00A814AC">
      <w:pPr>
        <w:spacing w:after="0"/>
        <w:rPr>
          <w:rFonts w:ascii="Arial" w:eastAsia="Arial" w:hAnsi="Arial" w:cs="Arial"/>
          <w:b/>
          <w:lang w:val="en-IN"/>
        </w:rPr>
      </w:pPr>
    </w:p>
    <w:p w:rsidR="00BE372F" w:rsidRDefault="00BE372F" w:rsidP="00A814AC">
      <w:pPr>
        <w:spacing w:after="0"/>
        <w:rPr>
          <w:rFonts w:ascii="Arial" w:eastAsia="Arial" w:hAnsi="Arial" w:cs="Arial"/>
          <w:b/>
          <w:lang w:val="en-IN"/>
        </w:rPr>
      </w:pPr>
    </w:p>
    <w:p w:rsidR="00BE372F" w:rsidRDefault="00BE372F" w:rsidP="00A814AC">
      <w:pPr>
        <w:spacing w:after="0"/>
        <w:rPr>
          <w:rFonts w:ascii="Arial" w:eastAsia="Arial" w:hAnsi="Arial" w:cs="Arial"/>
          <w:b/>
          <w:lang w:val="en-IN"/>
        </w:rPr>
      </w:pPr>
    </w:p>
    <w:p w:rsidR="00BE372F" w:rsidRDefault="00BE372F" w:rsidP="00A814AC">
      <w:pPr>
        <w:spacing w:after="0"/>
        <w:rPr>
          <w:rFonts w:ascii="Arial" w:eastAsia="Arial" w:hAnsi="Arial" w:cs="Arial"/>
          <w:b/>
          <w:lang w:val="en-IN"/>
        </w:rPr>
      </w:pPr>
    </w:p>
    <w:p w:rsidR="00BE372F" w:rsidRDefault="00BE372F" w:rsidP="00A814AC">
      <w:pPr>
        <w:spacing w:after="0"/>
        <w:rPr>
          <w:rFonts w:ascii="Arial" w:eastAsia="Arial" w:hAnsi="Arial" w:cs="Arial"/>
          <w:b/>
          <w:lang w:val="en-IN"/>
        </w:rPr>
      </w:pPr>
    </w:p>
    <w:p w:rsidR="00BE372F" w:rsidRDefault="00BE372F" w:rsidP="00A814AC">
      <w:pPr>
        <w:spacing w:after="0"/>
        <w:rPr>
          <w:rFonts w:ascii="Arial" w:eastAsia="Arial" w:hAnsi="Arial" w:cs="Arial"/>
          <w:b/>
          <w:lang w:val="en-IN"/>
        </w:rPr>
      </w:pPr>
    </w:p>
    <w:p w:rsidR="00BE372F" w:rsidRDefault="00BE372F" w:rsidP="00A814AC">
      <w:pPr>
        <w:spacing w:after="0"/>
        <w:rPr>
          <w:rFonts w:ascii="Arial" w:eastAsia="Arial" w:hAnsi="Arial" w:cs="Arial"/>
          <w:b/>
          <w:lang w:val="en-IN"/>
        </w:rPr>
      </w:pPr>
    </w:p>
    <w:p w:rsidR="00BE372F" w:rsidRDefault="00BE372F" w:rsidP="00A814AC">
      <w:pPr>
        <w:spacing w:after="0"/>
        <w:rPr>
          <w:rFonts w:ascii="Arial" w:eastAsia="Arial" w:hAnsi="Arial" w:cs="Arial"/>
          <w:b/>
          <w:lang w:val="en-IN"/>
        </w:rPr>
      </w:pPr>
    </w:p>
    <w:p w:rsidR="00BE372F" w:rsidRDefault="00BE372F" w:rsidP="00A814AC">
      <w:pPr>
        <w:spacing w:after="0"/>
        <w:rPr>
          <w:rFonts w:ascii="Arial" w:eastAsia="Arial" w:hAnsi="Arial" w:cs="Arial"/>
          <w:b/>
          <w:lang w:val="en-IN"/>
        </w:rPr>
      </w:pPr>
    </w:p>
    <w:p w:rsidR="00BE372F" w:rsidRDefault="00BE372F" w:rsidP="00A814AC">
      <w:pPr>
        <w:spacing w:after="0"/>
        <w:rPr>
          <w:rFonts w:ascii="Arial" w:eastAsia="Arial" w:hAnsi="Arial" w:cs="Arial"/>
          <w:b/>
          <w:lang w:val="en-IN"/>
        </w:rPr>
      </w:pPr>
    </w:p>
    <w:p w:rsidR="00BE372F" w:rsidRDefault="00BE372F" w:rsidP="00A814AC">
      <w:pPr>
        <w:spacing w:after="0"/>
        <w:rPr>
          <w:rFonts w:ascii="Arial" w:eastAsia="Arial" w:hAnsi="Arial" w:cs="Arial"/>
          <w:b/>
          <w:lang w:val="en-IN"/>
        </w:rPr>
      </w:pPr>
    </w:p>
    <w:p w:rsidR="00BE372F" w:rsidRDefault="00BE372F" w:rsidP="00A814AC">
      <w:pPr>
        <w:spacing w:after="0"/>
        <w:rPr>
          <w:rFonts w:ascii="Arial" w:eastAsia="Arial" w:hAnsi="Arial" w:cs="Arial"/>
          <w:b/>
          <w:lang w:val="en-IN"/>
        </w:rPr>
      </w:pPr>
    </w:p>
    <w:p w:rsidR="00BE372F" w:rsidRDefault="00BE372F" w:rsidP="00A814AC">
      <w:pPr>
        <w:spacing w:after="0"/>
        <w:rPr>
          <w:rFonts w:ascii="Arial" w:eastAsia="Arial" w:hAnsi="Arial" w:cs="Arial"/>
          <w:b/>
          <w:lang w:val="en-IN"/>
        </w:rPr>
      </w:pPr>
    </w:p>
    <w:p w:rsidR="00BE372F" w:rsidRDefault="00BE372F" w:rsidP="00A814AC">
      <w:pPr>
        <w:spacing w:after="0"/>
        <w:rPr>
          <w:rFonts w:ascii="Arial" w:eastAsia="Arial" w:hAnsi="Arial" w:cs="Arial"/>
          <w:b/>
          <w:lang w:val="en-IN"/>
        </w:rPr>
      </w:pPr>
    </w:p>
    <w:p w:rsidR="00B21C17" w:rsidRDefault="00B21C17" w:rsidP="00A814AC">
      <w:pPr>
        <w:spacing w:after="0"/>
        <w:rPr>
          <w:rFonts w:ascii="Arial" w:eastAsia="Arial" w:hAnsi="Arial" w:cs="Arial"/>
          <w:b/>
          <w:lang w:val="en-IN"/>
        </w:rPr>
      </w:pPr>
    </w:p>
    <w:p w:rsidR="00B21C17" w:rsidRDefault="00B21C17" w:rsidP="00A814AC">
      <w:pPr>
        <w:spacing w:after="0"/>
        <w:rPr>
          <w:rFonts w:ascii="Arial" w:eastAsia="Arial" w:hAnsi="Arial" w:cs="Arial"/>
          <w:b/>
          <w:lang w:val="en-IN"/>
        </w:rPr>
      </w:pPr>
    </w:p>
    <w:p w:rsidR="00AF6FB1" w:rsidRDefault="00AF6FB1" w:rsidP="00A814AC">
      <w:pPr>
        <w:spacing w:after="0"/>
        <w:rPr>
          <w:rFonts w:ascii="Arial" w:eastAsia="Arial" w:hAnsi="Arial" w:cs="Arial"/>
          <w:b/>
          <w:lang w:val="en-IN"/>
        </w:rPr>
      </w:pPr>
    </w:p>
    <w:p w:rsidR="00AF6FB1" w:rsidRDefault="00AF6FB1" w:rsidP="00A814AC">
      <w:pPr>
        <w:spacing w:after="0"/>
        <w:rPr>
          <w:rFonts w:ascii="Arial" w:eastAsia="Arial" w:hAnsi="Arial" w:cs="Arial"/>
          <w:b/>
          <w:lang w:val="en-IN"/>
        </w:rPr>
      </w:pPr>
    </w:p>
    <w:p w:rsidR="00AF6FB1" w:rsidRDefault="00CC6697" w:rsidP="00B21C17">
      <w:pPr>
        <w:pStyle w:val="Heading1"/>
        <w:ind w:left="0"/>
        <w:rPr>
          <w:lang w:val="en-IN"/>
        </w:rPr>
      </w:pPr>
      <w:bookmarkStart w:id="0" w:name="_Toc36653409"/>
      <w:r>
        <w:rPr>
          <w:lang w:val="en-IN"/>
        </w:rPr>
        <w:t>Employee</w:t>
      </w:r>
      <w:r w:rsidR="00EA4CDC">
        <w:rPr>
          <w:lang w:val="en-IN"/>
        </w:rPr>
        <w:t>/Manager</w:t>
      </w:r>
      <w:r>
        <w:rPr>
          <w:lang w:val="en-IN"/>
        </w:rPr>
        <w:t xml:space="preserve"> Login Portal:</w:t>
      </w:r>
      <w:bookmarkEnd w:id="0"/>
      <w:r w:rsidR="00317DA8">
        <w:rPr>
          <w:lang w:val="en-IN"/>
        </w:rPr>
        <w:t xml:space="preserve"> </w:t>
      </w:r>
    </w:p>
    <w:p w:rsidR="00EA4CDC" w:rsidRDefault="00EA4CDC" w:rsidP="00A814AC">
      <w:pPr>
        <w:spacing w:after="0"/>
        <w:rPr>
          <w:rFonts w:ascii="Arial" w:eastAsia="Arial" w:hAnsi="Arial" w:cs="Arial"/>
          <w:b/>
          <w:lang w:val="en-IN"/>
        </w:rPr>
      </w:pPr>
    </w:p>
    <w:p w:rsidR="00EA4CDC" w:rsidRDefault="00EA4CDC" w:rsidP="00A814AC">
      <w:pPr>
        <w:spacing w:after="0"/>
        <w:rPr>
          <w:rFonts w:ascii="Arial" w:eastAsia="Arial" w:hAnsi="Arial" w:cs="Arial"/>
          <w:b/>
          <w:lang w:val="en-IN"/>
        </w:rPr>
      </w:pPr>
      <w:r w:rsidRPr="004A3F28">
        <w:rPr>
          <w:rFonts w:ascii="Calibri" w:eastAsia="Arial" w:hAnsi="Calibri" w:cs="Calibri"/>
          <w:b/>
          <w:lang w:val="en-IN"/>
        </w:rPr>
        <w:t xml:space="preserve">                     </w:t>
      </w:r>
      <w:r w:rsidRPr="004A3F28">
        <w:rPr>
          <w:rFonts w:ascii="Calibri" w:hAnsi="Calibri" w:cs="Calibri"/>
        </w:rPr>
        <w:t>Employees have to log in with their own ID and Password. Once the employee logged in then the home page appears</w:t>
      </w:r>
    </w:p>
    <w:p w:rsidR="00317DA8" w:rsidRDefault="00317DA8" w:rsidP="00A814AC">
      <w:pPr>
        <w:spacing w:after="0"/>
        <w:rPr>
          <w:rFonts w:ascii="Arial" w:eastAsia="Arial" w:hAnsi="Arial" w:cs="Arial"/>
          <w:b/>
          <w:lang w:val="en-IN"/>
        </w:rPr>
      </w:pPr>
      <w:r>
        <w:rPr>
          <w:rFonts w:ascii="Arial" w:eastAsia="Arial" w:hAnsi="Arial" w:cs="Arial"/>
          <w:b/>
          <w:lang w:val="en-IN"/>
        </w:rPr>
        <w:t xml:space="preserve"> </w:t>
      </w:r>
    </w:p>
    <w:p w:rsidR="00CC6697" w:rsidRDefault="00CC6697" w:rsidP="00A814AC">
      <w:pPr>
        <w:spacing w:after="0"/>
        <w:rPr>
          <w:rFonts w:ascii="Arial" w:eastAsia="Arial" w:hAnsi="Arial" w:cs="Arial"/>
          <w:b/>
          <w:lang w:val="en-IN"/>
        </w:rPr>
      </w:pPr>
    </w:p>
    <w:p w:rsidR="00CC6697" w:rsidRDefault="00EA4CDC" w:rsidP="00A814AC">
      <w:pPr>
        <w:spacing w:after="0"/>
        <w:rPr>
          <w:rFonts w:ascii="Arial" w:eastAsia="Arial" w:hAnsi="Arial" w:cs="Arial"/>
          <w:b/>
          <w:lang w:val="en-IN"/>
        </w:rPr>
      </w:pPr>
      <w:r w:rsidRPr="004A3F28">
        <w:rPr>
          <w:rFonts w:ascii="Calibri" w:hAnsi="Calibri" w:cs="Calibri"/>
          <w:noProof/>
        </w:rPr>
        <w:drawing>
          <wp:inline distT="0" distB="0" distL="0" distR="0" wp14:anchorId="195A6348" wp14:editId="3B9F92C1">
            <wp:extent cx="5943600" cy="2167255"/>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2167255"/>
                    </a:xfrm>
                    <a:prstGeom prst="rect">
                      <a:avLst/>
                    </a:prstGeom>
                  </pic:spPr>
                </pic:pic>
              </a:graphicData>
            </a:graphic>
          </wp:inline>
        </w:drawing>
      </w:r>
    </w:p>
    <w:p w:rsidR="00EA4CDC" w:rsidRDefault="00EA4CDC" w:rsidP="00A814AC">
      <w:pPr>
        <w:spacing w:after="0"/>
        <w:rPr>
          <w:rFonts w:ascii="Arial" w:eastAsia="Arial" w:hAnsi="Arial" w:cs="Arial"/>
          <w:b/>
          <w:lang w:val="en-IN"/>
        </w:rPr>
      </w:pPr>
    </w:p>
    <w:p w:rsidR="00EA4CDC" w:rsidRPr="00DB1503" w:rsidRDefault="00DB1503" w:rsidP="008A5497">
      <w:pPr>
        <w:pStyle w:val="Heading2"/>
        <w:ind w:left="360"/>
        <w:rPr>
          <w:rFonts w:eastAsia="Arial"/>
          <w:lang w:val="en-IN"/>
        </w:rPr>
      </w:pPr>
      <w:bookmarkStart w:id="1" w:name="_Toc36653410"/>
      <w:r>
        <w:rPr>
          <w:rFonts w:eastAsia="Arial"/>
          <w:lang w:val="en-IN"/>
        </w:rPr>
        <w:t xml:space="preserve">1.1 </w:t>
      </w:r>
      <w:r w:rsidRPr="00DB1503">
        <w:rPr>
          <w:rFonts w:eastAsia="Arial"/>
          <w:lang w:val="en-IN"/>
        </w:rPr>
        <w:t>Manger Overview</w:t>
      </w:r>
      <w:r w:rsidR="00EA4CDC" w:rsidRPr="00DB1503">
        <w:rPr>
          <w:rFonts w:eastAsia="Arial"/>
          <w:lang w:val="en-IN"/>
        </w:rPr>
        <w:t xml:space="preserve"> Page</w:t>
      </w:r>
      <w:bookmarkEnd w:id="1"/>
    </w:p>
    <w:p w:rsidR="00EA4CDC" w:rsidRPr="00EA4CDC" w:rsidRDefault="00EA4CDC" w:rsidP="00EA4CDC">
      <w:pPr>
        <w:pStyle w:val="ListParagraph"/>
        <w:spacing w:after="0"/>
        <w:rPr>
          <w:rFonts w:ascii="Calibri" w:hAnsi="Calibri" w:cs="Calibri"/>
        </w:rPr>
      </w:pPr>
      <w:r w:rsidRPr="00EA4CDC">
        <w:rPr>
          <w:rFonts w:ascii="Calibri" w:hAnsi="Calibri" w:cs="Calibri"/>
        </w:rPr>
        <w:t>When manager or employee logs in the home page appears. It will have both ESS and MSS tabs. In ESS tab manager can use employee service’s and in MSS tab, he can see all his employee request and project details etc.</w:t>
      </w:r>
      <w:r w:rsidR="00DB1503">
        <w:rPr>
          <w:rFonts w:ascii="Calibri" w:hAnsi="Calibri" w:cs="Calibri"/>
        </w:rPr>
        <w:t xml:space="preserve"> top right corner will be Employee name and time stamp details. </w:t>
      </w:r>
    </w:p>
    <w:p w:rsidR="00EA4CDC" w:rsidRPr="00EA4CDC" w:rsidRDefault="00EA4CDC" w:rsidP="00EA4CDC">
      <w:pPr>
        <w:spacing w:after="0"/>
        <w:rPr>
          <w:rFonts w:ascii="Calibri" w:hAnsi="Calibri" w:cs="Calibri"/>
        </w:rPr>
      </w:pPr>
      <w:r w:rsidRPr="00EA4CDC">
        <w:rPr>
          <w:rFonts w:ascii="Calibri" w:hAnsi="Calibri" w:cs="Calibri"/>
        </w:rPr>
        <w:t xml:space="preserve">               </w:t>
      </w:r>
    </w:p>
    <w:p w:rsidR="00317DA8" w:rsidRDefault="00317DA8" w:rsidP="00A814AC">
      <w:pPr>
        <w:spacing w:after="0"/>
        <w:rPr>
          <w:rFonts w:ascii="Arial" w:eastAsia="Arial" w:hAnsi="Arial" w:cs="Arial"/>
          <w:b/>
          <w:lang w:val="en-IN"/>
        </w:rPr>
      </w:pPr>
    </w:p>
    <w:p w:rsidR="00A4639E" w:rsidRDefault="00DB1503" w:rsidP="00317DA8">
      <w:r>
        <w:rPr>
          <w:noProof/>
        </w:rPr>
        <w:lastRenderedPageBreak/>
        <w:drawing>
          <wp:inline distT="0" distB="0" distL="0" distR="0" wp14:anchorId="7C95721E" wp14:editId="43258FFB">
            <wp:extent cx="5943600" cy="2810510"/>
            <wp:effectExtent l="0" t="0" r="0" b="8890"/>
            <wp:docPr id="10" name="Picture 10"/>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2810510"/>
                    </a:xfrm>
                    <a:prstGeom prst="rect">
                      <a:avLst/>
                    </a:prstGeom>
                    <a:noFill/>
                    <a:ln>
                      <a:noFill/>
                    </a:ln>
                  </pic:spPr>
                </pic:pic>
              </a:graphicData>
            </a:graphic>
          </wp:inline>
        </w:drawing>
      </w:r>
    </w:p>
    <w:p w:rsidR="00DB1503" w:rsidRDefault="00DB1503" w:rsidP="00B21C17">
      <w:pPr>
        <w:pStyle w:val="Heading1"/>
        <w:ind w:left="90"/>
      </w:pPr>
      <w:bookmarkStart w:id="2" w:name="_Toc36653411"/>
      <w:r>
        <w:t>Home Page:</w:t>
      </w:r>
      <w:bookmarkEnd w:id="2"/>
    </w:p>
    <w:p w:rsidR="00DB1503" w:rsidRDefault="00DB1503" w:rsidP="00317DA8">
      <w:r>
        <w:t>In Home page manager can see his reporting employee’s birthday and anniversaries notifications.it has shortcut for team calendar details.</w:t>
      </w:r>
    </w:p>
    <w:p w:rsidR="00DB1503" w:rsidRDefault="00DB1503" w:rsidP="00317DA8"/>
    <w:p w:rsidR="00DB1503" w:rsidRDefault="00DB1503" w:rsidP="00317DA8">
      <w:r>
        <w:rPr>
          <w:noProof/>
        </w:rPr>
        <w:drawing>
          <wp:inline distT="0" distB="0" distL="0" distR="0" wp14:anchorId="167BE2A7" wp14:editId="29B2E00F">
            <wp:extent cx="5934075" cy="254317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4075" cy="2543175"/>
                    </a:xfrm>
                    <a:prstGeom prst="rect">
                      <a:avLst/>
                    </a:prstGeom>
                    <a:noFill/>
                    <a:ln>
                      <a:noFill/>
                    </a:ln>
                  </pic:spPr>
                </pic:pic>
              </a:graphicData>
            </a:graphic>
          </wp:inline>
        </w:drawing>
      </w:r>
    </w:p>
    <w:p w:rsidR="00BE372F" w:rsidRDefault="00BE372F" w:rsidP="00317DA8"/>
    <w:p w:rsidR="00BE372F" w:rsidRDefault="00BE372F" w:rsidP="00317DA8"/>
    <w:p w:rsidR="00BE372F" w:rsidRDefault="00BE372F" w:rsidP="00317DA8"/>
    <w:p w:rsidR="00BE372F" w:rsidRDefault="00BE372F" w:rsidP="00317DA8"/>
    <w:p w:rsidR="00BE372F" w:rsidRDefault="00BE372F" w:rsidP="00317DA8"/>
    <w:p w:rsidR="00A4639E" w:rsidRDefault="00DB1503" w:rsidP="00B21C17">
      <w:pPr>
        <w:pStyle w:val="Heading1"/>
        <w:ind w:left="0"/>
      </w:pPr>
      <w:bookmarkStart w:id="3" w:name="_Toc36653412"/>
      <w:r>
        <w:t>Work overview:</w:t>
      </w:r>
      <w:bookmarkEnd w:id="3"/>
    </w:p>
    <w:p w:rsidR="00DB1503" w:rsidRDefault="00DB1503" w:rsidP="00317DA8">
      <w:r>
        <w:t xml:space="preserve"> In Work, overview page manager can see all the UWL components of his reporting employee request like Leave request, Lost/Damaged Id card request etc. manager can approve or reject form here. Manager </w:t>
      </w:r>
      <w:r w:rsidR="00A80182">
        <w:t>can also see his tasks assigned and alerts if any.</w:t>
      </w:r>
    </w:p>
    <w:p w:rsidR="00A80182" w:rsidRDefault="00A80182" w:rsidP="00317DA8"/>
    <w:p w:rsidR="00A80182" w:rsidRDefault="00A80182" w:rsidP="00317DA8">
      <w:r>
        <w:rPr>
          <w:noProof/>
        </w:rPr>
        <w:drawing>
          <wp:inline distT="0" distB="0" distL="0" distR="0" wp14:anchorId="359E6070" wp14:editId="17E6781D">
            <wp:extent cx="5943600" cy="27432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2743200"/>
                    </a:xfrm>
                    <a:prstGeom prst="rect">
                      <a:avLst/>
                    </a:prstGeom>
                    <a:noFill/>
                    <a:ln>
                      <a:noFill/>
                    </a:ln>
                  </pic:spPr>
                </pic:pic>
              </a:graphicData>
            </a:graphic>
          </wp:inline>
        </w:drawing>
      </w:r>
    </w:p>
    <w:p w:rsidR="00A80182" w:rsidRDefault="00A80182" w:rsidP="00317DA8"/>
    <w:p w:rsidR="00A80182" w:rsidRDefault="00A80182" w:rsidP="00B21C17">
      <w:pPr>
        <w:pStyle w:val="Heading1"/>
        <w:ind w:left="0"/>
      </w:pPr>
      <w:bookmarkStart w:id="4" w:name="_Toc36653413"/>
      <w:r>
        <w:t>Team:</w:t>
      </w:r>
      <w:bookmarkEnd w:id="4"/>
      <w:r>
        <w:t xml:space="preserve"> </w:t>
      </w:r>
    </w:p>
    <w:p w:rsidR="00A80182" w:rsidRDefault="00A80182" w:rsidP="00317DA8">
      <w:r>
        <w:t>Manager can see all his team details like their leaves, status of attendance, calendar etc.</w:t>
      </w:r>
    </w:p>
    <w:p w:rsidR="00A80182" w:rsidRDefault="00A80182" w:rsidP="00317DA8">
      <w:r>
        <w:rPr>
          <w:noProof/>
        </w:rPr>
        <w:drawing>
          <wp:inline distT="0" distB="0" distL="0" distR="0" wp14:anchorId="4603CA41" wp14:editId="1A72FBC7">
            <wp:extent cx="5943600" cy="2574948"/>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2574948"/>
                    </a:xfrm>
                    <a:prstGeom prst="rect">
                      <a:avLst/>
                    </a:prstGeom>
                    <a:noFill/>
                    <a:ln>
                      <a:noFill/>
                    </a:ln>
                  </pic:spPr>
                </pic:pic>
              </a:graphicData>
            </a:graphic>
          </wp:inline>
        </w:drawing>
      </w:r>
    </w:p>
    <w:p w:rsidR="00281089" w:rsidRDefault="00281089" w:rsidP="00317DA8">
      <w:r>
        <w:lastRenderedPageBreak/>
        <w:t>Attendance Overview</w:t>
      </w:r>
    </w:p>
    <w:p w:rsidR="00A4639E" w:rsidRDefault="00A4639E" w:rsidP="00317DA8">
      <w:r>
        <w:rPr>
          <w:noProof/>
        </w:rPr>
        <w:drawing>
          <wp:inline distT="0" distB="0" distL="0" distR="0" wp14:anchorId="3C4904CA" wp14:editId="0DD13325">
            <wp:extent cx="5943600" cy="2780665"/>
            <wp:effectExtent l="0" t="0" r="0" b="635"/>
            <wp:docPr id="672" name="Picture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2780665"/>
                    </a:xfrm>
                    <a:prstGeom prst="rect">
                      <a:avLst/>
                    </a:prstGeom>
                  </pic:spPr>
                </pic:pic>
              </a:graphicData>
            </a:graphic>
          </wp:inline>
        </w:drawing>
      </w:r>
    </w:p>
    <w:p w:rsidR="00281089" w:rsidRDefault="00281089" w:rsidP="00317DA8"/>
    <w:p w:rsidR="00281089" w:rsidRDefault="00281089" w:rsidP="00317DA8"/>
    <w:p w:rsidR="00281089" w:rsidRDefault="00281089" w:rsidP="00317DA8"/>
    <w:p w:rsidR="00281089" w:rsidRDefault="00281089" w:rsidP="00317DA8"/>
    <w:p w:rsidR="00281089" w:rsidRDefault="00281089" w:rsidP="00B21C17">
      <w:pPr>
        <w:pStyle w:val="Heading1"/>
        <w:ind w:left="0"/>
      </w:pPr>
      <w:bookmarkStart w:id="5" w:name="_Toc36653414"/>
      <w:r>
        <w:t>Talent Management:</w:t>
      </w:r>
      <w:bookmarkEnd w:id="5"/>
    </w:p>
    <w:p w:rsidR="00281089" w:rsidRDefault="00281089" w:rsidP="00317DA8">
      <w:r>
        <w:t xml:space="preserve">It has reports to analyze employee skills according to the </w:t>
      </w:r>
      <w:r w:rsidR="00B21C17">
        <w:t>requirement. Manager</w:t>
      </w:r>
      <w:r>
        <w:t xml:space="preserve"> can view his tem skills employee wise, qualification and assign work accordingly. </w:t>
      </w:r>
      <w:r>
        <w:rPr>
          <w:noProof/>
        </w:rPr>
        <w:drawing>
          <wp:inline distT="0" distB="0" distL="0" distR="0" wp14:anchorId="1481D5F4" wp14:editId="53F9BCB8">
            <wp:extent cx="5943600" cy="2468880"/>
            <wp:effectExtent l="0" t="0" r="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2468880"/>
                    </a:xfrm>
                    <a:prstGeom prst="rect">
                      <a:avLst/>
                    </a:prstGeom>
                    <a:noFill/>
                    <a:ln>
                      <a:noFill/>
                    </a:ln>
                  </pic:spPr>
                </pic:pic>
              </a:graphicData>
            </a:graphic>
          </wp:inline>
        </w:drawing>
      </w:r>
    </w:p>
    <w:p w:rsidR="00281089" w:rsidRDefault="00281089" w:rsidP="00317DA8"/>
    <w:p w:rsidR="00281089" w:rsidRDefault="00281089" w:rsidP="00B21C17">
      <w:pPr>
        <w:pStyle w:val="Heading1"/>
        <w:ind w:left="0"/>
      </w:pPr>
      <w:bookmarkStart w:id="6" w:name="_Toc36653415"/>
      <w:r>
        <w:lastRenderedPageBreak/>
        <w:t>Planning</w:t>
      </w:r>
      <w:r w:rsidR="003B5EF3">
        <w:t>:</w:t>
      </w:r>
      <w:bookmarkEnd w:id="6"/>
    </w:p>
    <w:p w:rsidR="003B5EF3" w:rsidRDefault="003B5EF3" w:rsidP="00317DA8">
      <w:r>
        <w:t>Project planning details will be available in planning. It has services like planning rounds and report on the project.</w:t>
      </w:r>
    </w:p>
    <w:p w:rsidR="003B5EF3" w:rsidRDefault="003B5EF3" w:rsidP="00317DA8">
      <w:r>
        <w:rPr>
          <w:noProof/>
        </w:rPr>
        <w:drawing>
          <wp:inline distT="0" distB="0" distL="0" distR="0" wp14:anchorId="6519AE9B" wp14:editId="18B4A5D8">
            <wp:extent cx="5943600" cy="2057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2057400"/>
                    </a:xfrm>
                    <a:prstGeom prst="rect">
                      <a:avLst/>
                    </a:prstGeom>
                  </pic:spPr>
                </pic:pic>
              </a:graphicData>
            </a:graphic>
          </wp:inline>
        </w:drawing>
      </w:r>
    </w:p>
    <w:p w:rsidR="003B5EF3" w:rsidRDefault="003B5EF3" w:rsidP="00317DA8">
      <w:r>
        <w:rPr>
          <w:noProof/>
        </w:rPr>
        <w:drawing>
          <wp:inline distT="0" distB="0" distL="0" distR="0" wp14:anchorId="42F0CBBA" wp14:editId="6D9776CB">
            <wp:extent cx="5943600" cy="2049780"/>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2049780"/>
                    </a:xfrm>
                    <a:prstGeom prst="rect">
                      <a:avLst/>
                    </a:prstGeom>
                  </pic:spPr>
                </pic:pic>
              </a:graphicData>
            </a:graphic>
          </wp:inline>
        </w:drawing>
      </w:r>
    </w:p>
    <w:p w:rsidR="00BE372F" w:rsidRDefault="00BE372F" w:rsidP="00317DA8"/>
    <w:p w:rsidR="00BE372F" w:rsidRDefault="00BE372F" w:rsidP="00317DA8"/>
    <w:p w:rsidR="00BE372F" w:rsidRDefault="00BE372F" w:rsidP="00317DA8"/>
    <w:p w:rsidR="00BE372F" w:rsidRDefault="00BE372F" w:rsidP="00317DA8"/>
    <w:p w:rsidR="00BE372F" w:rsidRDefault="00BE372F" w:rsidP="00317DA8"/>
    <w:p w:rsidR="00BE372F" w:rsidRDefault="00BE372F" w:rsidP="00317DA8"/>
    <w:p w:rsidR="00BE372F" w:rsidRDefault="00BE372F" w:rsidP="00317DA8"/>
    <w:p w:rsidR="00BE372F" w:rsidRDefault="00BE372F" w:rsidP="00317DA8"/>
    <w:p w:rsidR="00BE372F" w:rsidRDefault="00BE372F" w:rsidP="00317DA8"/>
    <w:p w:rsidR="003B5EF3" w:rsidRDefault="003B5EF3" w:rsidP="00B21C17">
      <w:pPr>
        <w:pStyle w:val="Heading1"/>
        <w:ind w:left="0"/>
      </w:pPr>
      <w:bookmarkStart w:id="7" w:name="_Toc36653416"/>
      <w:r>
        <w:lastRenderedPageBreak/>
        <w:t>Project:</w:t>
      </w:r>
      <w:bookmarkEnd w:id="7"/>
      <w:r>
        <w:t xml:space="preserve"> </w:t>
      </w:r>
    </w:p>
    <w:p w:rsidR="003B5EF3" w:rsidRDefault="003B5EF3" w:rsidP="00317DA8">
      <w:r>
        <w:t xml:space="preserve"> Manager can view the details of the project which he is handling and can view report on them.</w:t>
      </w:r>
    </w:p>
    <w:p w:rsidR="003B5EF3" w:rsidRDefault="003B5EF3" w:rsidP="00317DA8">
      <w:r>
        <w:rPr>
          <w:noProof/>
        </w:rPr>
        <w:drawing>
          <wp:inline distT="0" distB="0" distL="0" distR="0" wp14:anchorId="4C94A160" wp14:editId="00B578F9">
            <wp:extent cx="5943600" cy="1899920"/>
            <wp:effectExtent l="0" t="0" r="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1899920"/>
                    </a:xfrm>
                    <a:prstGeom prst="rect">
                      <a:avLst/>
                    </a:prstGeom>
                  </pic:spPr>
                </pic:pic>
              </a:graphicData>
            </a:graphic>
          </wp:inline>
        </w:drawing>
      </w:r>
    </w:p>
    <w:p w:rsidR="003B5EF3" w:rsidRDefault="003B5EF3" w:rsidP="00317DA8"/>
    <w:p w:rsidR="003B5EF3" w:rsidRDefault="00B21C17" w:rsidP="00A26710">
      <w:pPr>
        <w:pStyle w:val="Heading1"/>
        <w:ind w:left="0"/>
      </w:pPr>
      <w:bookmarkStart w:id="8" w:name="_Toc36653417"/>
      <w:r>
        <w:t>Budget</w:t>
      </w:r>
      <w:r w:rsidR="003B5EF3">
        <w:t>:</w:t>
      </w:r>
      <w:bookmarkEnd w:id="8"/>
      <w:r w:rsidR="003B5EF3">
        <w:t xml:space="preserve"> </w:t>
      </w:r>
    </w:p>
    <w:p w:rsidR="003B5EF3" w:rsidRDefault="003B5EF3" w:rsidP="00317DA8">
      <w:r>
        <w:t>Manager can view report on the budget allocated for each project he is handling.</w:t>
      </w:r>
    </w:p>
    <w:p w:rsidR="003B5EF3" w:rsidRDefault="003B5EF3" w:rsidP="00317DA8"/>
    <w:p w:rsidR="003B5EF3" w:rsidRDefault="003B5EF3" w:rsidP="00317DA8">
      <w:r>
        <w:rPr>
          <w:noProof/>
        </w:rPr>
        <w:drawing>
          <wp:inline distT="0" distB="0" distL="0" distR="0" wp14:anchorId="601AA235" wp14:editId="6548A703">
            <wp:extent cx="5943600" cy="20955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2095500"/>
                    </a:xfrm>
                    <a:prstGeom prst="rect">
                      <a:avLst/>
                    </a:prstGeom>
                  </pic:spPr>
                </pic:pic>
              </a:graphicData>
            </a:graphic>
          </wp:inline>
        </w:drawing>
      </w:r>
    </w:p>
    <w:p w:rsidR="00BE372F" w:rsidRDefault="00BE372F" w:rsidP="00317DA8"/>
    <w:p w:rsidR="00BE372F" w:rsidRDefault="00BE372F" w:rsidP="00317DA8"/>
    <w:p w:rsidR="00BE372F" w:rsidRDefault="00BE372F" w:rsidP="00317DA8"/>
    <w:p w:rsidR="00BE372F" w:rsidRDefault="00BE372F" w:rsidP="00317DA8"/>
    <w:p w:rsidR="00BE372F" w:rsidRDefault="00BE372F" w:rsidP="00317DA8"/>
    <w:p w:rsidR="00BE372F" w:rsidRDefault="00BE372F" w:rsidP="00317DA8"/>
    <w:p w:rsidR="00BE372F" w:rsidRDefault="00BE372F" w:rsidP="00317DA8"/>
    <w:p w:rsidR="003B5EF3" w:rsidRDefault="003B5EF3" w:rsidP="00A26710">
      <w:pPr>
        <w:pStyle w:val="Heading1"/>
        <w:ind w:left="0"/>
      </w:pPr>
      <w:bookmarkStart w:id="9" w:name="_Toc36653418"/>
      <w:r>
        <w:lastRenderedPageBreak/>
        <w:t>Organization:</w:t>
      </w:r>
      <w:bookmarkEnd w:id="9"/>
    </w:p>
    <w:p w:rsidR="003B5EF3" w:rsidRDefault="003B5EF3" w:rsidP="00317DA8">
      <w:r>
        <w:t xml:space="preserve"> Manager can view his department’s organization structure and can decide on the position handling for his department.</w:t>
      </w:r>
    </w:p>
    <w:p w:rsidR="003B5EF3" w:rsidRDefault="003B5EF3" w:rsidP="00317DA8">
      <w:r>
        <w:rPr>
          <w:noProof/>
        </w:rPr>
        <w:drawing>
          <wp:inline distT="0" distB="0" distL="0" distR="0" wp14:anchorId="14908276" wp14:editId="49ACDE53">
            <wp:extent cx="5943600" cy="2793365"/>
            <wp:effectExtent l="0" t="0" r="0" b="6985"/>
            <wp:docPr id="14" name="Picture 1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2793365"/>
                    </a:xfrm>
                    <a:prstGeom prst="rect">
                      <a:avLst/>
                    </a:prstGeom>
                    <a:noFill/>
                    <a:ln>
                      <a:noFill/>
                    </a:ln>
                  </pic:spPr>
                </pic:pic>
              </a:graphicData>
            </a:graphic>
          </wp:inline>
        </w:drawing>
      </w:r>
    </w:p>
    <w:p w:rsidR="003B5EF3" w:rsidRDefault="003B5EF3" w:rsidP="00317DA8"/>
    <w:p w:rsidR="003B5EF3" w:rsidRDefault="003B5EF3" w:rsidP="00317DA8">
      <w:r>
        <w:rPr>
          <w:noProof/>
        </w:rPr>
        <w:drawing>
          <wp:inline distT="0" distB="0" distL="0" distR="0" wp14:anchorId="72BA9B8A" wp14:editId="1EA88BED">
            <wp:extent cx="5943600" cy="299656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2996565"/>
                    </a:xfrm>
                    <a:prstGeom prst="rect">
                      <a:avLst/>
                    </a:prstGeom>
                  </pic:spPr>
                </pic:pic>
              </a:graphicData>
            </a:graphic>
          </wp:inline>
        </w:drawing>
      </w:r>
    </w:p>
    <w:p w:rsidR="00BE372F" w:rsidRDefault="00BE372F" w:rsidP="00317DA8"/>
    <w:p w:rsidR="00BE372F" w:rsidRDefault="00BE372F" w:rsidP="00317DA8"/>
    <w:p w:rsidR="003B5EF3" w:rsidRDefault="003B5EF3" w:rsidP="00A26710">
      <w:pPr>
        <w:pStyle w:val="Heading1"/>
        <w:ind w:left="90"/>
      </w:pPr>
      <w:bookmarkStart w:id="10" w:name="_Toc36653419"/>
      <w:r>
        <w:lastRenderedPageBreak/>
        <w:t>Reports:</w:t>
      </w:r>
      <w:bookmarkEnd w:id="10"/>
    </w:p>
    <w:p w:rsidR="003B5EF3" w:rsidRDefault="003B5EF3" w:rsidP="00317DA8">
      <w:r>
        <w:t xml:space="preserve">Project required reports are available </w:t>
      </w:r>
      <w:r w:rsidR="002F75B8">
        <w:t>here. Reports</w:t>
      </w:r>
      <w:r>
        <w:t xml:space="preserve"> like Position strength in the </w:t>
      </w:r>
      <w:r w:rsidR="002F75B8">
        <w:t>department, Personal</w:t>
      </w:r>
      <w:r>
        <w:t xml:space="preserve"> data of his employees, Employee skill reports </w:t>
      </w:r>
      <w:r w:rsidR="002F75B8">
        <w:t>etc.</w:t>
      </w:r>
    </w:p>
    <w:p w:rsidR="002F75B8" w:rsidRDefault="002F75B8" w:rsidP="00317DA8"/>
    <w:p w:rsidR="002F75B8" w:rsidRDefault="002F75B8" w:rsidP="00317DA8">
      <w:r>
        <w:rPr>
          <w:noProof/>
        </w:rPr>
        <w:drawing>
          <wp:inline distT="0" distB="0" distL="0" distR="0" wp14:anchorId="46A64E5C" wp14:editId="59DD33FC">
            <wp:extent cx="5941060" cy="2997200"/>
            <wp:effectExtent l="0" t="0" r="2540" b="0"/>
            <wp:docPr id="20" name="Picture 20"/>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1060" cy="2997200"/>
                    </a:xfrm>
                    <a:prstGeom prst="rect">
                      <a:avLst/>
                    </a:prstGeom>
                    <a:noFill/>
                    <a:ln>
                      <a:noFill/>
                    </a:ln>
                  </pic:spPr>
                </pic:pic>
              </a:graphicData>
            </a:graphic>
          </wp:inline>
        </w:drawing>
      </w:r>
    </w:p>
    <w:p w:rsidR="00BE372F" w:rsidRDefault="00BE372F" w:rsidP="00317DA8"/>
    <w:p w:rsidR="002F75B8" w:rsidRDefault="008734B5" w:rsidP="00A26710">
      <w:pPr>
        <w:pStyle w:val="Heading1"/>
        <w:ind w:left="0"/>
      </w:pPr>
      <w:bookmarkStart w:id="11" w:name="_Toc36653420"/>
      <w:r>
        <w:t>S</w:t>
      </w:r>
      <w:r w:rsidR="002F75B8">
        <w:t>ubstitution Overview:</w:t>
      </w:r>
      <w:bookmarkEnd w:id="11"/>
    </w:p>
    <w:p w:rsidR="00A26710" w:rsidRDefault="00A26710" w:rsidP="00A26710">
      <w:pPr>
        <w:pStyle w:val="Heading1"/>
        <w:ind w:left="0"/>
      </w:pPr>
    </w:p>
    <w:p w:rsidR="002F75B8" w:rsidRDefault="002F75B8" w:rsidP="00317DA8">
      <w:r>
        <w:t xml:space="preserve"> Substitution report are available here. Manager can view the overview of substitution for a particular period. It also has services like manager substitution rules. Manager can create rules according to the requirement.</w:t>
      </w:r>
    </w:p>
    <w:p w:rsidR="002F75B8" w:rsidRDefault="002F75B8" w:rsidP="00317DA8">
      <w:r>
        <w:rPr>
          <w:noProof/>
        </w:rPr>
        <w:lastRenderedPageBreak/>
        <w:drawing>
          <wp:inline distT="0" distB="0" distL="0" distR="0" wp14:anchorId="0D2E3977" wp14:editId="38637A92">
            <wp:extent cx="5943600" cy="312610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3126105"/>
                    </a:xfrm>
                    <a:prstGeom prst="rect">
                      <a:avLst/>
                    </a:prstGeom>
                  </pic:spPr>
                </pic:pic>
              </a:graphicData>
            </a:graphic>
          </wp:inline>
        </w:drawing>
      </w:r>
    </w:p>
    <w:p w:rsidR="002F75B8" w:rsidRDefault="002F75B8" w:rsidP="00317DA8">
      <w:r>
        <w:rPr>
          <w:noProof/>
        </w:rPr>
        <w:drawing>
          <wp:inline distT="0" distB="0" distL="0" distR="0" wp14:anchorId="47228B38" wp14:editId="210FEEF9">
            <wp:extent cx="5943600" cy="208216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2082165"/>
                    </a:xfrm>
                    <a:prstGeom prst="rect">
                      <a:avLst/>
                    </a:prstGeom>
                  </pic:spPr>
                </pic:pic>
              </a:graphicData>
            </a:graphic>
          </wp:inline>
        </w:drawing>
      </w:r>
    </w:p>
    <w:p w:rsidR="002F75B8" w:rsidRDefault="002F75B8" w:rsidP="00317DA8"/>
    <w:p w:rsidR="00A70685" w:rsidRDefault="00A70685" w:rsidP="00317DA8"/>
    <w:p w:rsidR="00A70685" w:rsidRDefault="00A70685" w:rsidP="00317DA8"/>
    <w:p w:rsidR="00A70685" w:rsidRDefault="00A70685" w:rsidP="00317DA8"/>
    <w:p w:rsidR="00E726F0" w:rsidRDefault="00E726F0" w:rsidP="00317DA8"/>
    <w:p w:rsidR="00E726F0" w:rsidRDefault="00E726F0" w:rsidP="00317DA8"/>
    <w:p w:rsidR="00E726F0" w:rsidRDefault="00E726F0" w:rsidP="00317DA8"/>
    <w:p w:rsidR="00E726F0" w:rsidRDefault="00E726F0" w:rsidP="00317DA8"/>
    <w:p w:rsidR="00A70685" w:rsidRDefault="00A70685" w:rsidP="00A26710">
      <w:pPr>
        <w:pStyle w:val="Heading1"/>
        <w:ind w:left="0"/>
      </w:pPr>
      <w:bookmarkStart w:id="12" w:name="_Toc36653421"/>
      <w:r>
        <w:lastRenderedPageBreak/>
        <w:t>Approvals tab</w:t>
      </w:r>
      <w:bookmarkEnd w:id="12"/>
      <w:r>
        <w:t xml:space="preserve"> </w:t>
      </w:r>
    </w:p>
    <w:p w:rsidR="00A70685" w:rsidRDefault="00A70685" w:rsidP="00317DA8">
      <w:r>
        <w:t>Manager has separate tab for Loans, claims, and Attendance approvals.</w:t>
      </w:r>
    </w:p>
    <w:p w:rsidR="00A70685" w:rsidRDefault="00A26710" w:rsidP="00841E8F">
      <w:pPr>
        <w:pStyle w:val="Heading2"/>
        <w:ind w:left="360"/>
      </w:pPr>
      <w:bookmarkStart w:id="13" w:name="_Toc36653422"/>
      <w:r>
        <w:t xml:space="preserve">12.1 </w:t>
      </w:r>
      <w:r w:rsidR="00A70685">
        <w:t xml:space="preserve">Attendance </w:t>
      </w:r>
      <w:r>
        <w:t>Approval:</w:t>
      </w:r>
      <w:bookmarkEnd w:id="13"/>
    </w:p>
    <w:p w:rsidR="00A70685" w:rsidRDefault="00A70685" w:rsidP="00A70685">
      <w:pPr>
        <w:pStyle w:val="ListParagraph"/>
      </w:pPr>
    </w:p>
    <w:p w:rsidR="00A70685" w:rsidRDefault="00A70685" w:rsidP="00A70685">
      <w:pPr>
        <w:pStyle w:val="ListParagraph"/>
      </w:pPr>
      <w:r>
        <w:t>Based on the employee biometric if the employee worked for over time or employee is substituting his work or employee if working on a holiday it requires manager approval. Manager can view all these type of request and Approve or Reject accordingly.</w:t>
      </w:r>
    </w:p>
    <w:p w:rsidR="00A70685" w:rsidRDefault="00A70685" w:rsidP="00A70685">
      <w:pPr>
        <w:pStyle w:val="ListParagraph"/>
      </w:pPr>
    </w:p>
    <w:p w:rsidR="00A70685" w:rsidRDefault="00A70685" w:rsidP="00A70685">
      <w:pPr>
        <w:pStyle w:val="ListParagraph"/>
      </w:pPr>
      <w:r>
        <w:rPr>
          <w:noProof/>
        </w:rPr>
        <w:drawing>
          <wp:inline distT="0" distB="0" distL="0" distR="0" wp14:anchorId="68BBD2FF" wp14:editId="089A8005">
            <wp:extent cx="5943600" cy="211836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2118360"/>
                    </a:xfrm>
                    <a:prstGeom prst="rect">
                      <a:avLst/>
                    </a:prstGeom>
                    <a:noFill/>
                    <a:ln>
                      <a:noFill/>
                    </a:ln>
                  </pic:spPr>
                </pic:pic>
              </a:graphicData>
            </a:graphic>
          </wp:inline>
        </w:drawing>
      </w:r>
    </w:p>
    <w:p w:rsidR="00A70685" w:rsidRDefault="00A70685" w:rsidP="00A70685">
      <w:pPr>
        <w:pStyle w:val="ListParagraph"/>
      </w:pPr>
    </w:p>
    <w:p w:rsidR="00A70685" w:rsidRDefault="00A70685" w:rsidP="00A70685">
      <w:pPr>
        <w:pStyle w:val="ListParagraph"/>
      </w:pPr>
      <w:r>
        <w:t>The list contains the employee number, his start time and end time and f it is overtime them overtime type. Manager can change overtime type from single to double or any other accordingly. Manager can change by clicking on add button on specific employee row. If manager wants to give night shift allowance for a specific employee, he has to check the Night allowance on employee record.</w:t>
      </w:r>
    </w:p>
    <w:p w:rsidR="00C635C4" w:rsidRDefault="00C635C4" w:rsidP="00A70685">
      <w:pPr>
        <w:pStyle w:val="ListParagraph"/>
      </w:pPr>
    </w:p>
    <w:p w:rsidR="00A70685" w:rsidRDefault="00A26710" w:rsidP="00841E8F">
      <w:pPr>
        <w:pStyle w:val="Heading2"/>
        <w:ind w:left="360"/>
      </w:pPr>
      <w:bookmarkStart w:id="14" w:name="_Toc36653423"/>
      <w:r>
        <w:t xml:space="preserve">12.2 </w:t>
      </w:r>
      <w:r w:rsidR="00C635C4">
        <w:t xml:space="preserve">Claims </w:t>
      </w:r>
      <w:r>
        <w:t>Approval:</w:t>
      </w:r>
      <w:bookmarkEnd w:id="14"/>
    </w:p>
    <w:p w:rsidR="00C635C4" w:rsidRDefault="00C635C4" w:rsidP="00C635C4">
      <w:pPr>
        <w:pStyle w:val="ListParagraph"/>
      </w:pPr>
    </w:p>
    <w:p w:rsidR="00C635C4" w:rsidRDefault="00C635C4" w:rsidP="00C635C4">
      <w:pPr>
        <w:pStyle w:val="ListParagraph"/>
      </w:pPr>
      <w:r>
        <w:t>Manger can view the list of reimbursements his employees raised. Manager can edit the details based on the eligibility and Approve or reject employees claim. On selecting the employee record and clicking on change button, a new window will be opened with details. Manager can edit and Approve or reject.</w:t>
      </w:r>
    </w:p>
    <w:p w:rsidR="00C635C4" w:rsidRDefault="00C635C4" w:rsidP="00C635C4">
      <w:pPr>
        <w:pStyle w:val="ListParagraph"/>
      </w:pPr>
      <w:r>
        <w:rPr>
          <w:noProof/>
        </w:rPr>
        <w:lastRenderedPageBreak/>
        <w:drawing>
          <wp:inline distT="0" distB="0" distL="0" distR="0" wp14:anchorId="2726F439" wp14:editId="463D788C">
            <wp:extent cx="5943600" cy="168592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1685925"/>
                    </a:xfrm>
                    <a:prstGeom prst="rect">
                      <a:avLst/>
                    </a:prstGeom>
                  </pic:spPr>
                </pic:pic>
              </a:graphicData>
            </a:graphic>
          </wp:inline>
        </w:drawing>
      </w:r>
    </w:p>
    <w:p w:rsidR="00C635C4" w:rsidRDefault="00C635C4" w:rsidP="00C635C4">
      <w:pPr>
        <w:pStyle w:val="ListParagraph"/>
      </w:pPr>
    </w:p>
    <w:p w:rsidR="00C635C4" w:rsidRDefault="00C635C4" w:rsidP="00C635C4">
      <w:pPr>
        <w:pStyle w:val="ListParagraph"/>
      </w:pPr>
      <w:r>
        <w:rPr>
          <w:noProof/>
        </w:rPr>
        <w:drawing>
          <wp:inline distT="0" distB="0" distL="0" distR="0" wp14:anchorId="4F4D98CE" wp14:editId="6EEBF9D0">
            <wp:extent cx="5943600" cy="243967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2439670"/>
                    </a:xfrm>
                    <a:prstGeom prst="rect">
                      <a:avLst/>
                    </a:prstGeom>
                    <a:noFill/>
                    <a:ln>
                      <a:noFill/>
                    </a:ln>
                  </pic:spPr>
                </pic:pic>
              </a:graphicData>
            </a:graphic>
          </wp:inline>
        </w:drawing>
      </w:r>
    </w:p>
    <w:p w:rsidR="00C635C4" w:rsidRDefault="00C635C4" w:rsidP="00C635C4">
      <w:pPr>
        <w:pStyle w:val="ListParagraph"/>
      </w:pPr>
      <w:r>
        <w:t xml:space="preserve">Manager can give comments in comments section and approve or reject. Confirmation notification </w:t>
      </w:r>
      <w:proofErr w:type="gramStart"/>
      <w:r>
        <w:t>is seen</w:t>
      </w:r>
      <w:proofErr w:type="gramEnd"/>
      <w:r>
        <w:t xml:space="preserve"> after Approve or reject and mail notification is sent to the employee.</w:t>
      </w:r>
    </w:p>
    <w:p w:rsidR="00C635C4" w:rsidRDefault="00C635C4" w:rsidP="00C635C4">
      <w:pPr>
        <w:pStyle w:val="ListParagraph"/>
      </w:pPr>
    </w:p>
    <w:p w:rsidR="00C635C4" w:rsidRDefault="00C635C4" w:rsidP="00C635C4">
      <w:pPr>
        <w:pStyle w:val="ListParagraph"/>
      </w:pPr>
    </w:p>
    <w:p w:rsidR="00C635C4" w:rsidRDefault="00C635C4" w:rsidP="00C635C4">
      <w:pPr>
        <w:pStyle w:val="ListParagraph"/>
      </w:pPr>
      <w:r>
        <w:rPr>
          <w:noProof/>
        </w:rPr>
        <w:lastRenderedPageBreak/>
        <w:drawing>
          <wp:inline distT="0" distB="0" distL="0" distR="0" wp14:anchorId="3FEE261F" wp14:editId="06D71A04">
            <wp:extent cx="5943600" cy="3159760"/>
            <wp:effectExtent l="0" t="0" r="0" b="254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3600" cy="3159760"/>
                    </a:xfrm>
                    <a:prstGeom prst="rect">
                      <a:avLst/>
                    </a:prstGeom>
                  </pic:spPr>
                </pic:pic>
              </a:graphicData>
            </a:graphic>
          </wp:inline>
        </w:drawing>
      </w:r>
    </w:p>
    <w:p w:rsidR="00C635C4" w:rsidRDefault="00C635C4" w:rsidP="00C635C4">
      <w:pPr>
        <w:pStyle w:val="ListParagraph"/>
      </w:pPr>
    </w:p>
    <w:p w:rsidR="00E726F0" w:rsidRDefault="00E726F0" w:rsidP="00C635C4">
      <w:pPr>
        <w:pStyle w:val="ListParagraph"/>
      </w:pPr>
    </w:p>
    <w:p w:rsidR="00E726F0" w:rsidRDefault="00E726F0" w:rsidP="00C635C4">
      <w:pPr>
        <w:pStyle w:val="ListParagraph"/>
      </w:pPr>
    </w:p>
    <w:p w:rsidR="00C635C4" w:rsidRDefault="00C635C4" w:rsidP="00C635C4">
      <w:pPr>
        <w:pStyle w:val="ListParagraph"/>
      </w:pPr>
      <w:r>
        <w:rPr>
          <w:noProof/>
        </w:rPr>
        <w:drawing>
          <wp:inline distT="0" distB="0" distL="0" distR="0" wp14:anchorId="27004DFE" wp14:editId="6E441186">
            <wp:extent cx="5943600" cy="2987675"/>
            <wp:effectExtent l="0" t="0" r="0" b="317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3600" cy="2987675"/>
                    </a:xfrm>
                    <a:prstGeom prst="rect">
                      <a:avLst/>
                    </a:prstGeom>
                  </pic:spPr>
                </pic:pic>
              </a:graphicData>
            </a:graphic>
          </wp:inline>
        </w:drawing>
      </w:r>
    </w:p>
    <w:p w:rsidR="00C635C4" w:rsidRDefault="00C635C4" w:rsidP="00C635C4">
      <w:pPr>
        <w:pStyle w:val="ListParagraph"/>
      </w:pPr>
    </w:p>
    <w:p w:rsidR="00C635C4" w:rsidRDefault="00340014" w:rsidP="00C635C4">
      <w:pPr>
        <w:pStyle w:val="ListParagraph"/>
      </w:pPr>
      <w:r>
        <w:t>Based on the approval the claim will be stored in SAP and will be processed in payroll.</w:t>
      </w:r>
    </w:p>
    <w:p w:rsidR="00340014" w:rsidRDefault="00340014" w:rsidP="00C635C4">
      <w:pPr>
        <w:pStyle w:val="ListParagraph"/>
      </w:pPr>
    </w:p>
    <w:p w:rsidR="00C635C4" w:rsidRDefault="00C635C4" w:rsidP="00C635C4">
      <w:pPr>
        <w:pStyle w:val="ListParagraph"/>
      </w:pPr>
    </w:p>
    <w:p w:rsidR="00C635C4" w:rsidRDefault="00A26710" w:rsidP="00841E8F">
      <w:pPr>
        <w:pStyle w:val="Heading2"/>
        <w:ind w:left="360"/>
      </w:pPr>
      <w:bookmarkStart w:id="15" w:name="_Toc36653424"/>
      <w:r>
        <w:lastRenderedPageBreak/>
        <w:t xml:space="preserve">12.3 </w:t>
      </w:r>
      <w:r w:rsidR="00C635C4">
        <w:t>Loan Approvals:</w:t>
      </w:r>
      <w:bookmarkEnd w:id="15"/>
    </w:p>
    <w:p w:rsidR="00C635C4" w:rsidRDefault="00C635C4" w:rsidP="00C635C4">
      <w:pPr>
        <w:pStyle w:val="ListParagraph"/>
      </w:pPr>
      <w:r>
        <w:t>Manger can view the list of Loans/Advances his employees raised. Manager can edit the details based on the eligibility and Approve or reject employees Loan. On selecting the employee record and clicking on change button, a new window will be opened with details. Manager can edit and Approve or reject.</w:t>
      </w:r>
    </w:p>
    <w:p w:rsidR="00C635C4" w:rsidRDefault="00A62A23" w:rsidP="00C635C4">
      <w:pPr>
        <w:pStyle w:val="ListParagraph"/>
      </w:pPr>
      <w:r>
        <w:rPr>
          <w:noProof/>
        </w:rPr>
        <w:drawing>
          <wp:inline distT="0" distB="0" distL="0" distR="0" wp14:anchorId="3493B5E7" wp14:editId="21B63071">
            <wp:extent cx="5943600" cy="22860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2286000"/>
                    </a:xfrm>
                    <a:prstGeom prst="rect">
                      <a:avLst/>
                    </a:prstGeom>
                    <a:noFill/>
                    <a:ln>
                      <a:noFill/>
                    </a:ln>
                  </pic:spPr>
                </pic:pic>
              </a:graphicData>
            </a:graphic>
          </wp:inline>
        </w:drawing>
      </w:r>
    </w:p>
    <w:p w:rsidR="00A62A23" w:rsidRDefault="00A62A23" w:rsidP="00C635C4">
      <w:pPr>
        <w:pStyle w:val="ListParagraph"/>
      </w:pPr>
    </w:p>
    <w:p w:rsidR="00A62A23" w:rsidRDefault="00A62A23" w:rsidP="00C635C4">
      <w:pPr>
        <w:pStyle w:val="ListParagraph"/>
      </w:pPr>
      <w:r>
        <w:rPr>
          <w:noProof/>
        </w:rPr>
        <w:drawing>
          <wp:inline distT="0" distB="0" distL="0" distR="0" wp14:anchorId="4071511F" wp14:editId="0AB282E0">
            <wp:extent cx="5943600" cy="2221230"/>
            <wp:effectExtent l="0" t="0" r="0"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3600" cy="2221230"/>
                    </a:xfrm>
                    <a:prstGeom prst="rect">
                      <a:avLst/>
                    </a:prstGeom>
                  </pic:spPr>
                </pic:pic>
              </a:graphicData>
            </a:graphic>
          </wp:inline>
        </w:drawing>
      </w:r>
    </w:p>
    <w:p w:rsidR="00A62A23" w:rsidRDefault="00A62A23" w:rsidP="00C635C4">
      <w:pPr>
        <w:pStyle w:val="ListParagraph"/>
      </w:pPr>
    </w:p>
    <w:p w:rsidR="00A62A23" w:rsidRDefault="00A62A23" w:rsidP="00C635C4">
      <w:pPr>
        <w:pStyle w:val="ListParagraph"/>
      </w:pPr>
      <w:r>
        <w:rPr>
          <w:noProof/>
        </w:rPr>
        <w:lastRenderedPageBreak/>
        <w:drawing>
          <wp:inline distT="0" distB="0" distL="0" distR="0" wp14:anchorId="5C1D4A38" wp14:editId="6AB51FE1">
            <wp:extent cx="5930265" cy="248094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30265" cy="2480945"/>
                    </a:xfrm>
                    <a:prstGeom prst="rect">
                      <a:avLst/>
                    </a:prstGeom>
                    <a:noFill/>
                    <a:ln>
                      <a:noFill/>
                    </a:ln>
                  </pic:spPr>
                </pic:pic>
              </a:graphicData>
            </a:graphic>
          </wp:inline>
        </w:drawing>
      </w:r>
    </w:p>
    <w:p w:rsidR="00A62A23" w:rsidRDefault="00A62A23" w:rsidP="00C635C4">
      <w:pPr>
        <w:pStyle w:val="ListParagraph"/>
      </w:pPr>
      <w:bookmarkStart w:id="16" w:name="_GoBack"/>
      <w:r>
        <w:rPr>
          <w:noProof/>
        </w:rPr>
        <w:drawing>
          <wp:inline distT="0" distB="0" distL="0" distR="0" wp14:anchorId="580638E4" wp14:editId="5CFF12CB">
            <wp:extent cx="5943600" cy="358267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3600" cy="3582670"/>
                    </a:xfrm>
                    <a:prstGeom prst="rect">
                      <a:avLst/>
                    </a:prstGeom>
                  </pic:spPr>
                </pic:pic>
              </a:graphicData>
            </a:graphic>
          </wp:inline>
        </w:drawing>
      </w:r>
      <w:bookmarkEnd w:id="16"/>
    </w:p>
    <w:p w:rsidR="00A62A23" w:rsidRDefault="00A62A23" w:rsidP="00C635C4">
      <w:pPr>
        <w:pStyle w:val="ListParagraph"/>
      </w:pPr>
      <w:r>
        <w:rPr>
          <w:noProof/>
        </w:rPr>
        <w:lastRenderedPageBreak/>
        <w:drawing>
          <wp:inline distT="0" distB="0" distL="0" distR="0" wp14:anchorId="7E9BFF52" wp14:editId="01D9B4B6">
            <wp:extent cx="5934075" cy="2390775"/>
            <wp:effectExtent l="0" t="0" r="9525"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34075" cy="2390775"/>
                    </a:xfrm>
                    <a:prstGeom prst="rect">
                      <a:avLst/>
                    </a:prstGeom>
                  </pic:spPr>
                </pic:pic>
              </a:graphicData>
            </a:graphic>
          </wp:inline>
        </w:drawing>
      </w:r>
    </w:p>
    <w:p w:rsidR="00A62A23" w:rsidRDefault="00A62A23" w:rsidP="00C635C4">
      <w:pPr>
        <w:pStyle w:val="ListParagraph"/>
      </w:pPr>
    </w:p>
    <w:p w:rsidR="00340014" w:rsidRDefault="00340014" w:rsidP="00C635C4">
      <w:pPr>
        <w:pStyle w:val="ListParagraph"/>
      </w:pPr>
      <w:r>
        <w:t xml:space="preserve">Based on the Approval the loan record will </w:t>
      </w:r>
      <w:proofErr w:type="gramStart"/>
      <w:r>
        <w:t>get</w:t>
      </w:r>
      <w:proofErr w:type="gramEnd"/>
      <w:r>
        <w:t xml:space="preserve"> stored in SAP and processed accordingly.</w:t>
      </w:r>
    </w:p>
    <w:p w:rsidR="00340014" w:rsidRDefault="00340014" w:rsidP="00C635C4">
      <w:pPr>
        <w:pStyle w:val="ListParagraph"/>
      </w:pPr>
    </w:p>
    <w:p w:rsidR="00340014" w:rsidRDefault="00340014" w:rsidP="00C635C4">
      <w:pPr>
        <w:pStyle w:val="ListParagraph"/>
      </w:pPr>
    </w:p>
    <w:p w:rsidR="00340014" w:rsidRDefault="00A62A23" w:rsidP="00C635C4">
      <w:pPr>
        <w:pStyle w:val="ListParagraph"/>
        <w:rPr>
          <w:noProof/>
        </w:rPr>
      </w:pPr>
      <w:r>
        <w:t xml:space="preserve">If </w:t>
      </w:r>
      <w:r w:rsidR="00340014">
        <w:t>rejected</w:t>
      </w:r>
      <w:r>
        <w:t>,</w:t>
      </w:r>
      <w:r w:rsidRPr="00A62A23">
        <w:rPr>
          <w:noProof/>
        </w:rPr>
        <w:t xml:space="preserve"> </w:t>
      </w:r>
      <w:r>
        <w:rPr>
          <w:noProof/>
        </w:rPr>
        <w:t>Notification message  will be seen.</w:t>
      </w:r>
    </w:p>
    <w:p w:rsidR="00340014" w:rsidRDefault="00340014" w:rsidP="00C635C4">
      <w:pPr>
        <w:pStyle w:val="ListParagraph"/>
        <w:rPr>
          <w:noProof/>
        </w:rPr>
      </w:pPr>
    </w:p>
    <w:p w:rsidR="00A62A23" w:rsidRDefault="00A62A23" w:rsidP="00C635C4">
      <w:pPr>
        <w:pStyle w:val="ListParagraph"/>
      </w:pPr>
      <w:r>
        <w:rPr>
          <w:noProof/>
        </w:rPr>
        <w:drawing>
          <wp:inline distT="0" distB="0" distL="0" distR="0" wp14:anchorId="12C2CFFB" wp14:editId="091D0414">
            <wp:extent cx="5943600" cy="1553210"/>
            <wp:effectExtent l="0" t="0" r="0" b="889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43600" cy="1553210"/>
                    </a:xfrm>
                    <a:prstGeom prst="rect">
                      <a:avLst/>
                    </a:prstGeom>
                  </pic:spPr>
                </pic:pic>
              </a:graphicData>
            </a:graphic>
          </wp:inline>
        </w:drawing>
      </w:r>
    </w:p>
    <w:p w:rsidR="00A62A23" w:rsidRDefault="00A62A23" w:rsidP="00C635C4">
      <w:pPr>
        <w:pStyle w:val="ListParagraph"/>
      </w:pPr>
    </w:p>
    <w:p w:rsidR="00C635C4" w:rsidRDefault="00C635C4" w:rsidP="00C635C4"/>
    <w:p w:rsidR="00C635C4" w:rsidRDefault="00C635C4" w:rsidP="00C635C4">
      <w:pPr>
        <w:pStyle w:val="ListParagraph"/>
      </w:pPr>
    </w:p>
    <w:p w:rsidR="00A70685" w:rsidRDefault="00A70685" w:rsidP="00317DA8"/>
    <w:p w:rsidR="002F75B8" w:rsidRDefault="002F75B8" w:rsidP="00317DA8"/>
    <w:p w:rsidR="003B5EF3" w:rsidRDefault="003B5EF3" w:rsidP="00317DA8"/>
    <w:p w:rsidR="003B5EF3" w:rsidRDefault="003B5EF3" w:rsidP="00317DA8"/>
    <w:p w:rsidR="003B5EF3" w:rsidRDefault="003B5EF3" w:rsidP="00317DA8">
      <w:r>
        <w:t xml:space="preserve"> </w:t>
      </w:r>
    </w:p>
    <w:p w:rsidR="003B5EF3" w:rsidRDefault="003B5EF3" w:rsidP="00317DA8"/>
    <w:p w:rsidR="003B5EF3" w:rsidRDefault="003B5EF3" w:rsidP="00317DA8"/>
    <w:p w:rsidR="00A4639E" w:rsidRDefault="00A4639E" w:rsidP="00317DA8"/>
    <w:p w:rsidR="00A4639E" w:rsidRDefault="00A4639E" w:rsidP="00317DA8"/>
    <w:p w:rsidR="00A4639E" w:rsidRDefault="00A4639E" w:rsidP="00317DA8"/>
    <w:p w:rsidR="002D3229" w:rsidRDefault="002D3229" w:rsidP="00116C5A">
      <w:pPr>
        <w:spacing w:after="0"/>
        <w:jc w:val="both"/>
        <w:rPr>
          <w:b/>
        </w:rPr>
      </w:pPr>
    </w:p>
    <w:p w:rsidR="00116C5A" w:rsidRPr="00220B06" w:rsidRDefault="00220B06" w:rsidP="00116C5A">
      <w:pPr>
        <w:spacing w:after="0"/>
        <w:jc w:val="both"/>
        <w:rPr>
          <w:rFonts w:eastAsia="Arial" w:cstheme="minorHAnsi"/>
          <w:b/>
          <w:bCs/>
          <w:sz w:val="24"/>
          <w:szCs w:val="24"/>
        </w:rPr>
      </w:pPr>
      <w:r w:rsidRPr="00220B06">
        <w:rPr>
          <w:rFonts w:eastAsia="Arial" w:cstheme="minorHAnsi"/>
          <w:b/>
          <w:bCs/>
          <w:sz w:val="24"/>
          <w:szCs w:val="24"/>
        </w:rPr>
        <w:t>Disclaimer:</w:t>
      </w:r>
    </w:p>
    <w:p w:rsidR="006570A2" w:rsidRPr="00116C5A" w:rsidRDefault="006570A2" w:rsidP="00116C5A">
      <w:pPr>
        <w:spacing w:after="0"/>
        <w:jc w:val="both"/>
        <w:rPr>
          <w:rFonts w:eastAsia="Arial" w:cstheme="minorHAnsi"/>
          <w:b/>
          <w:sz w:val="18"/>
          <w:szCs w:val="18"/>
          <w:lang w:val="en-MY"/>
        </w:rPr>
      </w:pPr>
    </w:p>
    <w:p w:rsidR="00116C5A" w:rsidRPr="00220B06" w:rsidRDefault="00116C5A" w:rsidP="00116C5A">
      <w:pPr>
        <w:spacing w:after="0"/>
        <w:jc w:val="both"/>
        <w:rPr>
          <w:rFonts w:eastAsia="Arial" w:cstheme="minorHAnsi"/>
          <w:sz w:val="20"/>
          <w:szCs w:val="20"/>
          <w:lang w:val="en-MY"/>
        </w:rPr>
      </w:pPr>
      <w:r w:rsidRPr="00220B06">
        <w:rPr>
          <w:rFonts w:eastAsia="Arial" w:cstheme="minorHAnsi"/>
          <w:sz w:val="20"/>
          <w:szCs w:val="20"/>
        </w:rPr>
        <w:t>Tech Mahindra Limited, herein referred to as TechM provide a wide array of presentations and reports, with the contributions of various professionals. These presentations and reports are for informational purposes and private circulation only and do not constitute an offer to buy or sell any securities mentioned therein. They do not purport to be a complete description of the markets conditions or developments referred to in the material. While utmost care has been taken in preparing the above, we claim no responsibility for their accuracy. We shall not be liable for any direct or indirect losses arising from the use thereof and the viewers are requested to use the information contained herein at their own risk. These presentations and reports should not be reproduced, re-circulated, published in any media, website or otherwise, in any form or manner, in part or as a whole, without the express consent in writing of TechM or its subsidiaries. Any unauthorized use, disclosure or public dissemination of information contained herein is prohibited. Unless specifically noted, TechM is not responsible for the content of these presentations and/or the opinions of the presenters. Individual situations and local practices and standards may vary, so viewers and others utilizing information contained within a presentation are free to adopt differing standards and approaches as they see fit. You may not repackage or sell the presentation. Products and names mentioned in materials or presentations are the property of their respective owners and the mention of them does not constitute an endorsement by TechM. Information contained in a presentation hosted or promoted by TechM is provided “as is” without warranty of any kind, either expressed or implied, including any warranty of merchantability or fitness for a particular purpose. TechM assumes no liability or responsibility for the contents of a presentation or the opinions expressed by the presenters. All expressions of opinion are subject to change without notice.</w:t>
      </w:r>
    </w:p>
    <w:p w:rsidR="00E95115" w:rsidRPr="00FA3676" w:rsidRDefault="00E95115" w:rsidP="00FA3676">
      <w:pPr>
        <w:spacing w:after="0"/>
        <w:rPr>
          <w:rFonts w:ascii="Arial" w:eastAsia="Arial" w:hAnsi="Arial" w:cs="Arial"/>
          <w:b/>
          <w:lang w:val="en-IN"/>
        </w:rPr>
      </w:pPr>
    </w:p>
    <w:sectPr w:rsidR="00E95115" w:rsidRPr="00FA3676" w:rsidSect="00CC6228">
      <w:headerReference w:type="default" r:id="rId36"/>
      <w:footerReference w:type="default" r:id="rId37"/>
      <w:pgSz w:w="12240" w:h="15840"/>
      <w:pgMar w:top="1560" w:right="1440" w:bottom="1560" w:left="1440" w:header="72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62F0B" w:rsidRDefault="00A62F0B" w:rsidP="002B7D07">
      <w:pPr>
        <w:spacing w:after="0" w:line="240" w:lineRule="auto"/>
      </w:pPr>
      <w:r>
        <w:separator/>
      </w:r>
    </w:p>
  </w:endnote>
  <w:endnote w:type="continuationSeparator" w:id="0">
    <w:p w:rsidR="00A62F0B" w:rsidRDefault="00A62F0B" w:rsidP="002B7D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Arial Bold">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26F0" w:rsidRDefault="00E726F0" w:rsidP="00EF1DD1">
    <w:pPr>
      <w:pStyle w:val="Footer"/>
      <w:spacing w:after="40"/>
      <w:jc w:val="center"/>
    </w:pPr>
    <w:r>
      <w:t xml:space="preserve">Confidential Document                 Mahindra. All rights reserved.             Copyright © 2018 Tech </w:t>
    </w:r>
  </w:p>
  <w:p w:rsidR="00E726F0" w:rsidRDefault="00E726F0" w:rsidP="00EF1DD1">
    <w:pPr>
      <w:pStyle w:val="Footer"/>
      <w:spacing w:after="40"/>
      <w:jc w:val="center"/>
    </w:pPr>
    <w:r>
      <w:rPr>
        <w:noProof/>
      </w:rPr>
      <w:drawing>
        <wp:inline distT="0" distB="0" distL="0" distR="0" wp14:anchorId="587E2630" wp14:editId="7A8BDF44">
          <wp:extent cx="5943600" cy="201295"/>
          <wp:effectExtent l="0" t="0" r="0" b="8255"/>
          <wp:docPr id="774" name="Picture 2"/>
          <wp:cNvGraphicFramePr/>
          <a:graphic xmlns:a="http://schemas.openxmlformats.org/drawingml/2006/main">
            <a:graphicData uri="http://schemas.openxmlformats.org/drawingml/2006/picture">
              <pic:pic xmlns:pic="http://schemas.openxmlformats.org/drawingml/2006/picture">
                <pic:nvPicPr>
                  <pic:cNvPr id="107562" name="Picture 2"/>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201295"/>
                  </a:xfrm>
                  <a:prstGeom prst="rect">
                    <a:avLst/>
                  </a:prstGeom>
                  <a:noFill/>
                  <a:ln>
                    <a:noFill/>
                  </a:ln>
                </pic:spPr>
              </pic:pic>
            </a:graphicData>
          </a:graphic>
        </wp:inline>
      </w:drawing>
    </w:r>
  </w:p>
  <w:p w:rsidR="00E726F0" w:rsidRPr="00EF1DD1" w:rsidRDefault="00E726F0" w:rsidP="00EF1DD1">
    <w:pPr>
      <w:pStyle w:val="Footer"/>
      <w:pBdr>
        <w:top w:val="single" w:sz="4" w:space="1" w:color="D9D9D9" w:themeColor="background1" w:themeShade="D9"/>
      </w:pBdr>
      <w:jc w:val="right"/>
      <w:rPr>
        <w:b/>
        <w:bCs/>
        <w:i/>
      </w:rPr>
    </w:pPr>
    <w:r w:rsidRPr="00EF1DD1">
      <w:rPr>
        <w:i/>
      </w:rPr>
      <w:t xml:space="preserve">Page </w:t>
    </w:r>
    <w:sdt>
      <w:sdtPr>
        <w:rPr>
          <w:i/>
        </w:rPr>
        <w:id w:val="2068843485"/>
        <w:docPartObj>
          <w:docPartGallery w:val="Page Numbers (Bottom of Page)"/>
          <w:docPartUnique/>
        </w:docPartObj>
      </w:sdtPr>
      <w:sdtEndPr>
        <w:rPr>
          <w:color w:val="7F7F7F" w:themeColor="background1" w:themeShade="7F"/>
          <w:spacing w:val="60"/>
        </w:rPr>
      </w:sdtEndPr>
      <w:sdtContent>
        <w:r w:rsidRPr="00EF1DD1">
          <w:rPr>
            <w:i/>
          </w:rPr>
          <w:fldChar w:fldCharType="begin"/>
        </w:r>
        <w:r w:rsidRPr="00EF1DD1">
          <w:rPr>
            <w:i/>
          </w:rPr>
          <w:instrText xml:space="preserve"> PAGE   \* MERGEFORMAT </w:instrText>
        </w:r>
        <w:r w:rsidRPr="00EF1DD1">
          <w:rPr>
            <w:i/>
          </w:rPr>
          <w:fldChar w:fldCharType="separate"/>
        </w:r>
        <w:r w:rsidR="00963B74" w:rsidRPr="00963B74">
          <w:rPr>
            <w:b/>
            <w:bCs/>
            <w:i/>
            <w:noProof/>
          </w:rPr>
          <w:t>19</w:t>
        </w:r>
        <w:r w:rsidRPr="00EF1DD1">
          <w:rPr>
            <w:b/>
            <w:bCs/>
            <w:i/>
            <w:noProof/>
          </w:rPr>
          <w:fldChar w:fldCharType="end"/>
        </w:r>
        <w:r w:rsidRPr="00EF1DD1">
          <w:rPr>
            <w:b/>
            <w:bCs/>
            <w:i/>
          </w:rPr>
          <w:t xml:space="preserve"> of 117</w:t>
        </w:r>
      </w:sdtContent>
    </w:sdt>
  </w:p>
  <w:p w:rsidR="00E726F0" w:rsidRDefault="00E726F0" w:rsidP="00EF1DD1">
    <w:pPr>
      <w:pStyle w:val="Footer"/>
      <w:spacing w:after="40"/>
      <w:jc w:val="center"/>
    </w:pPr>
  </w:p>
  <w:p w:rsidR="00E726F0" w:rsidRDefault="00E726F0" w:rsidP="00CC6228">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62F0B" w:rsidRDefault="00A62F0B" w:rsidP="002B7D07">
      <w:pPr>
        <w:spacing w:after="0" w:line="240" w:lineRule="auto"/>
      </w:pPr>
      <w:r>
        <w:separator/>
      </w:r>
    </w:p>
  </w:footnote>
  <w:footnote w:type="continuationSeparator" w:id="0">
    <w:p w:rsidR="00A62F0B" w:rsidRDefault="00A62F0B" w:rsidP="002B7D0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26F0" w:rsidRPr="005664EC" w:rsidRDefault="00E726F0" w:rsidP="00F44DF2">
    <w:pPr>
      <w:pStyle w:val="Header"/>
    </w:pPr>
    <w:r w:rsidRPr="005664EC">
      <w:rPr>
        <w:noProof/>
      </w:rPr>
      <w:drawing>
        <wp:anchor distT="0" distB="0" distL="114300" distR="114300" simplePos="0" relativeHeight="251661312" behindDoc="0" locked="0" layoutInCell="1" allowOverlap="1" wp14:anchorId="353A641A" wp14:editId="1C1F0DAB">
          <wp:simplePos x="0" y="0"/>
          <wp:positionH relativeFrom="margin">
            <wp:posOffset>765175</wp:posOffset>
          </wp:positionH>
          <wp:positionV relativeFrom="topMargin">
            <wp:posOffset>297180</wp:posOffset>
          </wp:positionV>
          <wp:extent cx="733425" cy="536575"/>
          <wp:effectExtent l="0" t="0" r="9525" b="0"/>
          <wp:wrapSquare wrapText="bothSides"/>
          <wp:docPr id="770" name="Picture 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3425" cy="536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64EC">
      <w:rPr>
        <w:noProof/>
      </w:rPr>
      <w:drawing>
        <wp:anchor distT="0" distB="0" distL="114300" distR="114300" simplePos="0" relativeHeight="251659264" behindDoc="1" locked="0" layoutInCell="1" allowOverlap="1" wp14:anchorId="70127539" wp14:editId="0F27F270">
          <wp:simplePos x="0" y="0"/>
          <wp:positionH relativeFrom="page">
            <wp:align>left</wp:align>
          </wp:positionH>
          <wp:positionV relativeFrom="paragraph">
            <wp:posOffset>-260808</wp:posOffset>
          </wp:positionV>
          <wp:extent cx="1876425" cy="682625"/>
          <wp:effectExtent l="0" t="0" r="9525" b="3175"/>
          <wp:wrapNone/>
          <wp:docPr id="771" name="Picture 3" descr="rid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idge4.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ltGray">
                  <a:xfrm>
                    <a:off x="0" y="0"/>
                    <a:ext cx="1876425" cy="682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664EC">
      <w:rPr>
        <w:noProof/>
      </w:rPr>
      <w:drawing>
        <wp:anchor distT="0" distB="0" distL="114300" distR="114300" simplePos="0" relativeHeight="251662336" behindDoc="1" locked="0" layoutInCell="1" allowOverlap="1" wp14:anchorId="0A8C675E" wp14:editId="476628DC">
          <wp:simplePos x="0" y="0"/>
          <wp:positionH relativeFrom="page">
            <wp:posOffset>133350</wp:posOffset>
          </wp:positionH>
          <wp:positionV relativeFrom="paragraph">
            <wp:posOffset>-240028095</wp:posOffset>
          </wp:positionV>
          <wp:extent cx="1876425" cy="682625"/>
          <wp:effectExtent l="0" t="0" r="9525" b="3175"/>
          <wp:wrapNone/>
          <wp:docPr id="772" name="Picture 3" descr="rid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idge4.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ltGray">
                  <a:xfrm>
                    <a:off x="0" y="0"/>
                    <a:ext cx="1876425" cy="682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664EC">
      <w:rPr>
        <w:noProof/>
      </w:rPr>
      <w:drawing>
        <wp:anchor distT="0" distB="0" distL="114300" distR="114300" simplePos="0" relativeHeight="251660288" behindDoc="1" locked="0" layoutInCell="1" allowOverlap="1" wp14:anchorId="6E5C12E3" wp14:editId="5D4D9064">
          <wp:simplePos x="0" y="0"/>
          <wp:positionH relativeFrom="column">
            <wp:posOffset>4915535</wp:posOffset>
          </wp:positionH>
          <wp:positionV relativeFrom="paragraph">
            <wp:posOffset>-74295</wp:posOffset>
          </wp:positionV>
          <wp:extent cx="1297305" cy="352425"/>
          <wp:effectExtent l="0" t="0" r="0" b="0"/>
          <wp:wrapNone/>
          <wp:docPr id="773" name="Picture 773" descr="Mahindra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hindra Logo.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gray">
                  <a:xfrm>
                    <a:off x="0" y="0"/>
                    <a:ext cx="1297305" cy="3524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726F0" w:rsidRPr="00BF31F3" w:rsidRDefault="00E726F0" w:rsidP="00F44DF2">
    <w:pPr>
      <w:pStyle w:val="Header"/>
      <w:spacing w:after="240" w:line="240" w:lineRule="atLeast"/>
      <w:jc w:val="right"/>
      <w:rPr>
        <w:rFonts w:cs="Arial"/>
      </w:rPr>
    </w:pPr>
  </w:p>
  <w:p w:rsidR="00E726F0" w:rsidRDefault="00E726F0" w:rsidP="003467E8">
    <w:pPr>
      <w:pStyle w:val="Header"/>
      <w:jc w:val="center"/>
      <w:rPr>
        <w:rFonts w:ascii="Arial" w:hAnsi="Arial" w:cs="Arial"/>
        <w:b/>
        <w:sz w:val="28"/>
        <w:szCs w:val="28"/>
      </w:rPr>
    </w:pPr>
    <w:r>
      <w:rPr>
        <w:rFonts w:ascii="Arial" w:hAnsi="Arial" w:cs="Arial"/>
        <w:b/>
        <w:sz w:val="28"/>
        <w:szCs w:val="28"/>
      </w:rPr>
      <w:t>SAP User Manual for Employee Self Service</w:t>
    </w:r>
  </w:p>
  <w:p w:rsidR="00E726F0" w:rsidRPr="00356EEA" w:rsidRDefault="00E726F0" w:rsidP="00F44DF2">
    <w:pPr>
      <w:pStyle w:val="Header"/>
      <w:rPr>
        <w:rFonts w:ascii="Arial" w:hAnsi="Arial" w:cs="Arial"/>
        <w:b/>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05B10"/>
    <w:multiLevelType w:val="hybridMultilevel"/>
    <w:tmpl w:val="058042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59021F"/>
    <w:multiLevelType w:val="hybridMultilevel"/>
    <w:tmpl w:val="3FB0D1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44404B"/>
    <w:multiLevelType w:val="hybridMultilevel"/>
    <w:tmpl w:val="8CB2FFA8"/>
    <w:lvl w:ilvl="0" w:tplc="8DDCAF52">
      <w:start w:val="1"/>
      <w:numFmt w:val="decimal"/>
      <w:lvlText w:val="%1)"/>
      <w:lvlJc w:val="left"/>
      <w:pPr>
        <w:ind w:left="1780" w:hanging="360"/>
      </w:pPr>
      <w:rPr>
        <w:rFonts w:ascii="Calibri" w:eastAsia="Calibri" w:hAnsi="Calibri" w:cs="Calibri" w:hint="default"/>
        <w:w w:val="100"/>
        <w:sz w:val="24"/>
        <w:szCs w:val="24"/>
        <w:lang w:val="en-US" w:eastAsia="en-US" w:bidi="en-US"/>
      </w:rPr>
    </w:lvl>
    <w:lvl w:ilvl="1" w:tplc="7DF0D70A">
      <w:numFmt w:val="bullet"/>
      <w:lvlText w:val="•"/>
      <w:lvlJc w:val="left"/>
      <w:pPr>
        <w:ind w:left="2788" w:hanging="360"/>
      </w:pPr>
      <w:rPr>
        <w:rFonts w:hint="default"/>
        <w:lang w:val="en-US" w:eastAsia="en-US" w:bidi="en-US"/>
      </w:rPr>
    </w:lvl>
    <w:lvl w:ilvl="2" w:tplc="2C4A5C7A">
      <w:numFmt w:val="bullet"/>
      <w:lvlText w:val="•"/>
      <w:lvlJc w:val="left"/>
      <w:pPr>
        <w:ind w:left="3796" w:hanging="360"/>
      </w:pPr>
      <w:rPr>
        <w:rFonts w:hint="default"/>
        <w:lang w:val="en-US" w:eastAsia="en-US" w:bidi="en-US"/>
      </w:rPr>
    </w:lvl>
    <w:lvl w:ilvl="3" w:tplc="193C7EB4">
      <w:numFmt w:val="bullet"/>
      <w:lvlText w:val="•"/>
      <w:lvlJc w:val="left"/>
      <w:pPr>
        <w:ind w:left="4804" w:hanging="360"/>
      </w:pPr>
      <w:rPr>
        <w:rFonts w:hint="default"/>
        <w:lang w:val="en-US" w:eastAsia="en-US" w:bidi="en-US"/>
      </w:rPr>
    </w:lvl>
    <w:lvl w:ilvl="4" w:tplc="5E182152">
      <w:numFmt w:val="bullet"/>
      <w:lvlText w:val="•"/>
      <w:lvlJc w:val="left"/>
      <w:pPr>
        <w:ind w:left="5812" w:hanging="360"/>
      </w:pPr>
      <w:rPr>
        <w:rFonts w:hint="default"/>
        <w:lang w:val="en-US" w:eastAsia="en-US" w:bidi="en-US"/>
      </w:rPr>
    </w:lvl>
    <w:lvl w:ilvl="5" w:tplc="87486064">
      <w:numFmt w:val="bullet"/>
      <w:lvlText w:val="•"/>
      <w:lvlJc w:val="left"/>
      <w:pPr>
        <w:ind w:left="6820" w:hanging="360"/>
      </w:pPr>
      <w:rPr>
        <w:rFonts w:hint="default"/>
        <w:lang w:val="en-US" w:eastAsia="en-US" w:bidi="en-US"/>
      </w:rPr>
    </w:lvl>
    <w:lvl w:ilvl="6" w:tplc="4BE29832">
      <w:numFmt w:val="bullet"/>
      <w:lvlText w:val="•"/>
      <w:lvlJc w:val="left"/>
      <w:pPr>
        <w:ind w:left="7828" w:hanging="360"/>
      </w:pPr>
      <w:rPr>
        <w:rFonts w:hint="default"/>
        <w:lang w:val="en-US" w:eastAsia="en-US" w:bidi="en-US"/>
      </w:rPr>
    </w:lvl>
    <w:lvl w:ilvl="7" w:tplc="5CBE803A">
      <w:numFmt w:val="bullet"/>
      <w:lvlText w:val="•"/>
      <w:lvlJc w:val="left"/>
      <w:pPr>
        <w:ind w:left="8836" w:hanging="360"/>
      </w:pPr>
      <w:rPr>
        <w:rFonts w:hint="default"/>
        <w:lang w:val="en-US" w:eastAsia="en-US" w:bidi="en-US"/>
      </w:rPr>
    </w:lvl>
    <w:lvl w:ilvl="8" w:tplc="CB9495D6">
      <w:numFmt w:val="bullet"/>
      <w:lvlText w:val="•"/>
      <w:lvlJc w:val="left"/>
      <w:pPr>
        <w:ind w:left="9844" w:hanging="360"/>
      </w:pPr>
      <w:rPr>
        <w:rFonts w:hint="default"/>
        <w:lang w:val="en-US" w:eastAsia="en-US" w:bidi="en-US"/>
      </w:rPr>
    </w:lvl>
  </w:abstractNum>
  <w:abstractNum w:abstractNumId="3" w15:restartNumberingAfterBreak="0">
    <w:nsid w:val="0D5A5633"/>
    <w:multiLevelType w:val="hybridMultilevel"/>
    <w:tmpl w:val="69E60C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530C16"/>
    <w:multiLevelType w:val="hybridMultilevel"/>
    <w:tmpl w:val="BF4C5DA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166207E"/>
    <w:multiLevelType w:val="hybridMultilevel"/>
    <w:tmpl w:val="63AAF1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4855EAA"/>
    <w:multiLevelType w:val="hybridMultilevel"/>
    <w:tmpl w:val="D48476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635248D"/>
    <w:multiLevelType w:val="hybridMultilevel"/>
    <w:tmpl w:val="6AEA13F4"/>
    <w:lvl w:ilvl="0" w:tplc="04090001">
      <w:start w:val="1"/>
      <w:numFmt w:val="bullet"/>
      <w:lvlText w:val=""/>
      <w:lvlJc w:val="left"/>
      <w:pPr>
        <w:ind w:left="1980" w:hanging="360"/>
      </w:pPr>
      <w:rPr>
        <w:rFonts w:ascii="Symbol" w:hAnsi="Symbol" w:hint="default"/>
      </w:rPr>
    </w:lvl>
    <w:lvl w:ilvl="1" w:tplc="04090003" w:tentative="1">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8" w15:restartNumberingAfterBreak="0">
    <w:nsid w:val="19517DC7"/>
    <w:multiLevelType w:val="hybridMultilevel"/>
    <w:tmpl w:val="42DC82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AFE2BA4"/>
    <w:multiLevelType w:val="hybridMultilevel"/>
    <w:tmpl w:val="DFCC1B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0F47476"/>
    <w:multiLevelType w:val="hybridMultilevel"/>
    <w:tmpl w:val="2B8C1B42"/>
    <w:lvl w:ilvl="0" w:tplc="3CA02988">
      <w:start w:val="1"/>
      <w:numFmt w:val="decimal"/>
      <w:lvlText w:val="%1)"/>
      <w:lvlJc w:val="left"/>
      <w:pPr>
        <w:ind w:left="1980" w:hanging="360"/>
      </w:pPr>
      <w:rPr>
        <w:rFonts w:ascii="Arial" w:eastAsia="Arial" w:hAnsi="Arial" w:cs="Arial" w:hint="default"/>
        <w:w w:val="91"/>
        <w:sz w:val="24"/>
        <w:szCs w:val="24"/>
      </w:rPr>
    </w:lvl>
    <w:lvl w:ilvl="1" w:tplc="9D16048A">
      <w:numFmt w:val="bullet"/>
      <w:lvlText w:val="•"/>
      <w:lvlJc w:val="left"/>
      <w:pPr>
        <w:ind w:left="2988" w:hanging="360"/>
      </w:pPr>
      <w:rPr>
        <w:rFonts w:hint="default"/>
      </w:rPr>
    </w:lvl>
    <w:lvl w:ilvl="2" w:tplc="99DAC60A">
      <w:numFmt w:val="bullet"/>
      <w:lvlText w:val="•"/>
      <w:lvlJc w:val="left"/>
      <w:pPr>
        <w:ind w:left="3996" w:hanging="360"/>
      </w:pPr>
      <w:rPr>
        <w:rFonts w:hint="default"/>
      </w:rPr>
    </w:lvl>
    <w:lvl w:ilvl="3" w:tplc="082E2606">
      <w:numFmt w:val="bullet"/>
      <w:lvlText w:val="•"/>
      <w:lvlJc w:val="left"/>
      <w:pPr>
        <w:ind w:left="5004" w:hanging="360"/>
      </w:pPr>
      <w:rPr>
        <w:rFonts w:hint="default"/>
      </w:rPr>
    </w:lvl>
    <w:lvl w:ilvl="4" w:tplc="F98ABF8A">
      <w:numFmt w:val="bullet"/>
      <w:lvlText w:val="•"/>
      <w:lvlJc w:val="left"/>
      <w:pPr>
        <w:ind w:left="6012" w:hanging="360"/>
      </w:pPr>
      <w:rPr>
        <w:rFonts w:hint="default"/>
      </w:rPr>
    </w:lvl>
    <w:lvl w:ilvl="5" w:tplc="C9126CDE">
      <w:numFmt w:val="bullet"/>
      <w:lvlText w:val="•"/>
      <w:lvlJc w:val="left"/>
      <w:pPr>
        <w:ind w:left="7020" w:hanging="360"/>
      </w:pPr>
      <w:rPr>
        <w:rFonts w:hint="default"/>
      </w:rPr>
    </w:lvl>
    <w:lvl w:ilvl="6" w:tplc="D81678FE">
      <w:numFmt w:val="bullet"/>
      <w:lvlText w:val="•"/>
      <w:lvlJc w:val="left"/>
      <w:pPr>
        <w:ind w:left="8028" w:hanging="360"/>
      </w:pPr>
      <w:rPr>
        <w:rFonts w:hint="default"/>
      </w:rPr>
    </w:lvl>
    <w:lvl w:ilvl="7" w:tplc="1304D9F8">
      <w:numFmt w:val="bullet"/>
      <w:lvlText w:val="•"/>
      <w:lvlJc w:val="left"/>
      <w:pPr>
        <w:ind w:left="9036" w:hanging="360"/>
      </w:pPr>
      <w:rPr>
        <w:rFonts w:hint="default"/>
      </w:rPr>
    </w:lvl>
    <w:lvl w:ilvl="8" w:tplc="ACD865AE">
      <w:numFmt w:val="bullet"/>
      <w:lvlText w:val="•"/>
      <w:lvlJc w:val="left"/>
      <w:pPr>
        <w:ind w:left="10044" w:hanging="360"/>
      </w:pPr>
      <w:rPr>
        <w:rFonts w:hint="default"/>
      </w:rPr>
    </w:lvl>
  </w:abstractNum>
  <w:abstractNum w:abstractNumId="11" w15:restartNumberingAfterBreak="0">
    <w:nsid w:val="211D09FF"/>
    <w:multiLevelType w:val="hybridMultilevel"/>
    <w:tmpl w:val="3D2AF004"/>
    <w:lvl w:ilvl="0" w:tplc="80C44D74">
      <w:start w:val="1"/>
      <w:numFmt w:val="decimal"/>
      <w:lvlText w:val="%1."/>
      <w:lvlJc w:val="left"/>
      <w:pPr>
        <w:ind w:left="1980" w:hanging="360"/>
      </w:pPr>
      <w:rPr>
        <w:rFonts w:ascii="Arial" w:eastAsia="Arial" w:hAnsi="Arial" w:cs="Arial" w:hint="default"/>
        <w:w w:val="91"/>
        <w:sz w:val="24"/>
        <w:szCs w:val="24"/>
      </w:rPr>
    </w:lvl>
    <w:lvl w:ilvl="1" w:tplc="C9EAA13A">
      <w:numFmt w:val="bullet"/>
      <w:lvlText w:val="•"/>
      <w:lvlJc w:val="left"/>
      <w:pPr>
        <w:ind w:left="2988" w:hanging="360"/>
      </w:pPr>
      <w:rPr>
        <w:rFonts w:hint="default"/>
      </w:rPr>
    </w:lvl>
    <w:lvl w:ilvl="2" w:tplc="D3A2A17E">
      <w:numFmt w:val="bullet"/>
      <w:lvlText w:val="•"/>
      <w:lvlJc w:val="left"/>
      <w:pPr>
        <w:ind w:left="3996" w:hanging="360"/>
      </w:pPr>
      <w:rPr>
        <w:rFonts w:hint="default"/>
      </w:rPr>
    </w:lvl>
    <w:lvl w:ilvl="3" w:tplc="D90ADC1A">
      <w:numFmt w:val="bullet"/>
      <w:lvlText w:val="•"/>
      <w:lvlJc w:val="left"/>
      <w:pPr>
        <w:ind w:left="5004" w:hanging="360"/>
      </w:pPr>
      <w:rPr>
        <w:rFonts w:hint="default"/>
      </w:rPr>
    </w:lvl>
    <w:lvl w:ilvl="4" w:tplc="5BCC3550">
      <w:numFmt w:val="bullet"/>
      <w:lvlText w:val="•"/>
      <w:lvlJc w:val="left"/>
      <w:pPr>
        <w:ind w:left="6012" w:hanging="360"/>
      </w:pPr>
      <w:rPr>
        <w:rFonts w:hint="default"/>
      </w:rPr>
    </w:lvl>
    <w:lvl w:ilvl="5" w:tplc="A32C3A28">
      <w:numFmt w:val="bullet"/>
      <w:lvlText w:val="•"/>
      <w:lvlJc w:val="left"/>
      <w:pPr>
        <w:ind w:left="7020" w:hanging="360"/>
      </w:pPr>
      <w:rPr>
        <w:rFonts w:hint="default"/>
      </w:rPr>
    </w:lvl>
    <w:lvl w:ilvl="6" w:tplc="6B783E92">
      <w:numFmt w:val="bullet"/>
      <w:lvlText w:val="•"/>
      <w:lvlJc w:val="left"/>
      <w:pPr>
        <w:ind w:left="8028" w:hanging="360"/>
      </w:pPr>
      <w:rPr>
        <w:rFonts w:hint="default"/>
      </w:rPr>
    </w:lvl>
    <w:lvl w:ilvl="7" w:tplc="CE124268">
      <w:numFmt w:val="bullet"/>
      <w:lvlText w:val="•"/>
      <w:lvlJc w:val="left"/>
      <w:pPr>
        <w:ind w:left="9036" w:hanging="360"/>
      </w:pPr>
      <w:rPr>
        <w:rFonts w:hint="default"/>
      </w:rPr>
    </w:lvl>
    <w:lvl w:ilvl="8" w:tplc="F50EE310">
      <w:numFmt w:val="bullet"/>
      <w:lvlText w:val="•"/>
      <w:lvlJc w:val="left"/>
      <w:pPr>
        <w:ind w:left="10044" w:hanging="360"/>
      </w:pPr>
      <w:rPr>
        <w:rFonts w:hint="default"/>
      </w:rPr>
    </w:lvl>
  </w:abstractNum>
  <w:abstractNum w:abstractNumId="12" w15:restartNumberingAfterBreak="0">
    <w:nsid w:val="2F970110"/>
    <w:multiLevelType w:val="hybridMultilevel"/>
    <w:tmpl w:val="EAF2FA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10544D8"/>
    <w:multiLevelType w:val="hybridMultilevel"/>
    <w:tmpl w:val="A66648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2354AD1"/>
    <w:multiLevelType w:val="hybridMultilevel"/>
    <w:tmpl w:val="FDFEBF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3283810"/>
    <w:multiLevelType w:val="hybridMultilevel"/>
    <w:tmpl w:val="09C664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669109E"/>
    <w:multiLevelType w:val="hybridMultilevel"/>
    <w:tmpl w:val="84E843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A6447A2"/>
    <w:multiLevelType w:val="hybridMultilevel"/>
    <w:tmpl w:val="AFDABE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E29770A"/>
    <w:multiLevelType w:val="hybridMultilevel"/>
    <w:tmpl w:val="20663F74"/>
    <w:lvl w:ilvl="0" w:tplc="BC8E3378">
      <w:start w:val="1"/>
      <w:numFmt w:val="decimal"/>
      <w:lvlText w:val="%1."/>
      <w:lvlJc w:val="left"/>
      <w:pPr>
        <w:ind w:left="1980" w:hanging="360"/>
      </w:pPr>
      <w:rPr>
        <w:rFonts w:ascii="Arial" w:eastAsia="Arial" w:hAnsi="Arial" w:cs="Arial" w:hint="default"/>
        <w:w w:val="91"/>
        <w:sz w:val="24"/>
        <w:szCs w:val="24"/>
      </w:rPr>
    </w:lvl>
    <w:lvl w:ilvl="1" w:tplc="0848EF9C">
      <w:numFmt w:val="bullet"/>
      <w:lvlText w:val="•"/>
      <w:lvlJc w:val="left"/>
      <w:pPr>
        <w:ind w:left="2988" w:hanging="360"/>
      </w:pPr>
      <w:rPr>
        <w:rFonts w:hint="default"/>
      </w:rPr>
    </w:lvl>
    <w:lvl w:ilvl="2" w:tplc="E522000A">
      <w:numFmt w:val="bullet"/>
      <w:lvlText w:val="•"/>
      <w:lvlJc w:val="left"/>
      <w:pPr>
        <w:ind w:left="3996" w:hanging="360"/>
      </w:pPr>
      <w:rPr>
        <w:rFonts w:hint="default"/>
      </w:rPr>
    </w:lvl>
    <w:lvl w:ilvl="3" w:tplc="F9387DC4">
      <w:numFmt w:val="bullet"/>
      <w:lvlText w:val="•"/>
      <w:lvlJc w:val="left"/>
      <w:pPr>
        <w:ind w:left="5004" w:hanging="360"/>
      </w:pPr>
      <w:rPr>
        <w:rFonts w:hint="default"/>
      </w:rPr>
    </w:lvl>
    <w:lvl w:ilvl="4" w:tplc="49C20C1A">
      <w:numFmt w:val="bullet"/>
      <w:lvlText w:val="•"/>
      <w:lvlJc w:val="left"/>
      <w:pPr>
        <w:ind w:left="6012" w:hanging="360"/>
      </w:pPr>
      <w:rPr>
        <w:rFonts w:hint="default"/>
      </w:rPr>
    </w:lvl>
    <w:lvl w:ilvl="5" w:tplc="C79AD224">
      <w:numFmt w:val="bullet"/>
      <w:lvlText w:val="•"/>
      <w:lvlJc w:val="left"/>
      <w:pPr>
        <w:ind w:left="7020" w:hanging="360"/>
      </w:pPr>
      <w:rPr>
        <w:rFonts w:hint="default"/>
      </w:rPr>
    </w:lvl>
    <w:lvl w:ilvl="6" w:tplc="4258B51E">
      <w:numFmt w:val="bullet"/>
      <w:lvlText w:val="•"/>
      <w:lvlJc w:val="left"/>
      <w:pPr>
        <w:ind w:left="8028" w:hanging="360"/>
      </w:pPr>
      <w:rPr>
        <w:rFonts w:hint="default"/>
      </w:rPr>
    </w:lvl>
    <w:lvl w:ilvl="7" w:tplc="D27A1308">
      <w:numFmt w:val="bullet"/>
      <w:lvlText w:val="•"/>
      <w:lvlJc w:val="left"/>
      <w:pPr>
        <w:ind w:left="9036" w:hanging="360"/>
      </w:pPr>
      <w:rPr>
        <w:rFonts w:hint="default"/>
      </w:rPr>
    </w:lvl>
    <w:lvl w:ilvl="8" w:tplc="55FC0888">
      <w:numFmt w:val="bullet"/>
      <w:lvlText w:val="•"/>
      <w:lvlJc w:val="left"/>
      <w:pPr>
        <w:ind w:left="10044" w:hanging="360"/>
      </w:pPr>
      <w:rPr>
        <w:rFonts w:hint="default"/>
      </w:rPr>
    </w:lvl>
  </w:abstractNum>
  <w:abstractNum w:abstractNumId="19" w15:restartNumberingAfterBreak="0">
    <w:nsid w:val="41BF05EA"/>
    <w:multiLevelType w:val="hybridMultilevel"/>
    <w:tmpl w:val="AD04FF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31E0B6E"/>
    <w:multiLevelType w:val="hybridMultilevel"/>
    <w:tmpl w:val="6046C6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58123CE"/>
    <w:multiLevelType w:val="hybridMultilevel"/>
    <w:tmpl w:val="882CA2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5EC2A3F"/>
    <w:multiLevelType w:val="hybridMultilevel"/>
    <w:tmpl w:val="ED3254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68F15F2"/>
    <w:multiLevelType w:val="hybridMultilevel"/>
    <w:tmpl w:val="4120F3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D933644"/>
    <w:multiLevelType w:val="hybridMultilevel"/>
    <w:tmpl w:val="0B82DF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E696745"/>
    <w:multiLevelType w:val="hybridMultilevel"/>
    <w:tmpl w:val="035C27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FC03846"/>
    <w:multiLevelType w:val="hybridMultilevel"/>
    <w:tmpl w:val="CC067A2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512E0B52"/>
    <w:multiLevelType w:val="hybridMultilevel"/>
    <w:tmpl w:val="70389F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3900739"/>
    <w:multiLevelType w:val="hybridMultilevel"/>
    <w:tmpl w:val="926E13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5BA771A"/>
    <w:multiLevelType w:val="hybridMultilevel"/>
    <w:tmpl w:val="5A26C2B6"/>
    <w:lvl w:ilvl="0" w:tplc="5282DE26">
      <w:start w:val="1"/>
      <w:numFmt w:val="decimal"/>
      <w:pStyle w:val="TOC1"/>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15C5BE4"/>
    <w:multiLevelType w:val="hybridMultilevel"/>
    <w:tmpl w:val="EC46EA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2EE059E"/>
    <w:multiLevelType w:val="hybridMultilevel"/>
    <w:tmpl w:val="61FEB0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CEC6CCE"/>
    <w:multiLevelType w:val="hybridMultilevel"/>
    <w:tmpl w:val="F99A35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CFD7829"/>
    <w:multiLevelType w:val="hybridMultilevel"/>
    <w:tmpl w:val="1526B2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2323E8B"/>
    <w:multiLevelType w:val="hybridMultilevel"/>
    <w:tmpl w:val="46E2BC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33C1B05"/>
    <w:multiLevelType w:val="hybridMultilevel"/>
    <w:tmpl w:val="8FD0A2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3CC3892"/>
    <w:multiLevelType w:val="multilevel"/>
    <w:tmpl w:val="F588E686"/>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73E902FF"/>
    <w:multiLevelType w:val="hybridMultilevel"/>
    <w:tmpl w:val="3064E4B8"/>
    <w:lvl w:ilvl="0" w:tplc="0ED69330">
      <w:start w:val="1"/>
      <w:numFmt w:val="decimal"/>
      <w:lvlText w:val="%1)"/>
      <w:lvlJc w:val="left"/>
      <w:pPr>
        <w:ind w:left="1980" w:hanging="360"/>
      </w:pPr>
      <w:rPr>
        <w:rFonts w:ascii="Arial" w:eastAsia="Arial" w:hAnsi="Arial" w:cs="Arial" w:hint="default"/>
        <w:w w:val="91"/>
        <w:sz w:val="24"/>
        <w:szCs w:val="24"/>
      </w:rPr>
    </w:lvl>
    <w:lvl w:ilvl="1" w:tplc="2CC03CB4">
      <w:numFmt w:val="bullet"/>
      <w:lvlText w:val="•"/>
      <w:lvlJc w:val="left"/>
      <w:pPr>
        <w:ind w:left="2988" w:hanging="360"/>
      </w:pPr>
      <w:rPr>
        <w:rFonts w:hint="default"/>
      </w:rPr>
    </w:lvl>
    <w:lvl w:ilvl="2" w:tplc="1B0E6788">
      <w:numFmt w:val="bullet"/>
      <w:lvlText w:val="•"/>
      <w:lvlJc w:val="left"/>
      <w:pPr>
        <w:ind w:left="3996" w:hanging="360"/>
      </w:pPr>
      <w:rPr>
        <w:rFonts w:hint="default"/>
      </w:rPr>
    </w:lvl>
    <w:lvl w:ilvl="3" w:tplc="412C95FA">
      <w:numFmt w:val="bullet"/>
      <w:lvlText w:val="•"/>
      <w:lvlJc w:val="left"/>
      <w:pPr>
        <w:ind w:left="5004" w:hanging="360"/>
      </w:pPr>
      <w:rPr>
        <w:rFonts w:hint="default"/>
      </w:rPr>
    </w:lvl>
    <w:lvl w:ilvl="4" w:tplc="1F9631D8">
      <w:numFmt w:val="bullet"/>
      <w:lvlText w:val="•"/>
      <w:lvlJc w:val="left"/>
      <w:pPr>
        <w:ind w:left="6012" w:hanging="360"/>
      </w:pPr>
      <w:rPr>
        <w:rFonts w:hint="default"/>
      </w:rPr>
    </w:lvl>
    <w:lvl w:ilvl="5" w:tplc="9BC09D30">
      <w:numFmt w:val="bullet"/>
      <w:lvlText w:val="•"/>
      <w:lvlJc w:val="left"/>
      <w:pPr>
        <w:ind w:left="7020" w:hanging="360"/>
      </w:pPr>
      <w:rPr>
        <w:rFonts w:hint="default"/>
      </w:rPr>
    </w:lvl>
    <w:lvl w:ilvl="6" w:tplc="DBD29848">
      <w:numFmt w:val="bullet"/>
      <w:lvlText w:val="•"/>
      <w:lvlJc w:val="left"/>
      <w:pPr>
        <w:ind w:left="8028" w:hanging="360"/>
      </w:pPr>
      <w:rPr>
        <w:rFonts w:hint="default"/>
      </w:rPr>
    </w:lvl>
    <w:lvl w:ilvl="7" w:tplc="8AC2DFC6">
      <w:numFmt w:val="bullet"/>
      <w:lvlText w:val="•"/>
      <w:lvlJc w:val="left"/>
      <w:pPr>
        <w:ind w:left="9036" w:hanging="360"/>
      </w:pPr>
      <w:rPr>
        <w:rFonts w:hint="default"/>
      </w:rPr>
    </w:lvl>
    <w:lvl w:ilvl="8" w:tplc="2F22814C">
      <w:numFmt w:val="bullet"/>
      <w:lvlText w:val="•"/>
      <w:lvlJc w:val="left"/>
      <w:pPr>
        <w:ind w:left="10044" w:hanging="360"/>
      </w:pPr>
      <w:rPr>
        <w:rFonts w:hint="default"/>
      </w:rPr>
    </w:lvl>
  </w:abstractNum>
  <w:abstractNum w:abstractNumId="38" w15:restartNumberingAfterBreak="0">
    <w:nsid w:val="7ADA488F"/>
    <w:multiLevelType w:val="hybridMultilevel"/>
    <w:tmpl w:val="73702B34"/>
    <w:lvl w:ilvl="0" w:tplc="225EE122">
      <w:start w:val="1"/>
      <w:numFmt w:val="decimal"/>
      <w:lvlText w:val="%1."/>
      <w:lvlJc w:val="left"/>
      <w:pPr>
        <w:ind w:left="720" w:hanging="360"/>
      </w:pPr>
      <w:rPr>
        <w:rFonts w:eastAsiaTheme="minorHAnsi"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5"/>
  </w:num>
  <w:num w:numId="2">
    <w:abstractNumId w:val="4"/>
  </w:num>
  <w:num w:numId="3">
    <w:abstractNumId w:val="8"/>
  </w:num>
  <w:num w:numId="4">
    <w:abstractNumId w:val="7"/>
  </w:num>
  <w:num w:numId="5">
    <w:abstractNumId w:val="32"/>
  </w:num>
  <w:num w:numId="6">
    <w:abstractNumId w:val="28"/>
  </w:num>
  <w:num w:numId="7">
    <w:abstractNumId w:val="31"/>
  </w:num>
  <w:num w:numId="8">
    <w:abstractNumId w:val="20"/>
  </w:num>
  <w:num w:numId="9">
    <w:abstractNumId w:val="14"/>
  </w:num>
  <w:num w:numId="10">
    <w:abstractNumId w:val="6"/>
  </w:num>
  <w:num w:numId="11">
    <w:abstractNumId w:val="30"/>
  </w:num>
  <w:num w:numId="12">
    <w:abstractNumId w:val="35"/>
  </w:num>
  <w:num w:numId="13">
    <w:abstractNumId w:val="9"/>
  </w:num>
  <w:num w:numId="14">
    <w:abstractNumId w:val="24"/>
  </w:num>
  <w:num w:numId="15">
    <w:abstractNumId w:val="21"/>
  </w:num>
  <w:num w:numId="16">
    <w:abstractNumId w:val="37"/>
  </w:num>
  <w:num w:numId="17">
    <w:abstractNumId w:val="3"/>
  </w:num>
  <w:num w:numId="18">
    <w:abstractNumId w:val="1"/>
  </w:num>
  <w:num w:numId="19">
    <w:abstractNumId w:val="12"/>
  </w:num>
  <w:num w:numId="20">
    <w:abstractNumId w:val="25"/>
  </w:num>
  <w:num w:numId="21">
    <w:abstractNumId w:val="13"/>
  </w:num>
  <w:num w:numId="22">
    <w:abstractNumId w:val="34"/>
  </w:num>
  <w:num w:numId="23">
    <w:abstractNumId w:val="16"/>
  </w:num>
  <w:num w:numId="24">
    <w:abstractNumId w:val="10"/>
  </w:num>
  <w:num w:numId="25">
    <w:abstractNumId w:val="22"/>
  </w:num>
  <w:num w:numId="26">
    <w:abstractNumId w:val="18"/>
  </w:num>
  <w:num w:numId="27">
    <w:abstractNumId w:val="11"/>
  </w:num>
  <w:num w:numId="28">
    <w:abstractNumId w:val="33"/>
  </w:num>
  <w:num w:numId="29">
    <w:abstractNumId w:val="17"/>
  </w:num>
  <w:num w:numId="30">
    <w:abstractNumId w:val="2"/>
  </w:num>
  <w:num w:numId="31">
    <w:abstractNumId w:val="29"/>
  </w:num>
  <w:num w:numId="32">
    <w:abstractNumId w:val="26"/>
  </w:num>
  <w:num w:numId="33">
    <w:abstractNumId w:val="38"/>
  </w:num>
  <w:num w:numId="34">
    <w:abstractNumId w:val="23"/>
  </w:num>
  <w:num w:numId="35">
    <w:abstractNumId w:val="0"/>
  </w:num>
  <w:num w:numId="36">
    <w:abstractNumId w:val="5"/>
  </w:num>
  <w:num w:numId="37">
    <w:abstractNumId w:val="36"/>
  </w:num>
  <w:num w:numId="38">
    <w:abstractNumId w:val="27"/>
  </w:num>
  <w:num w:numId="3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DE0MTAxNTc1NjM0MzBW0lEKTi0uzszPAykwqwUAVBVHpCwAAAA="/>
  </w:docVars>
  <w:rsids>
    <w:rsidRoot w:val="002B7D07"/>
    <w:rsid w:val="0000058F"/>
    <w:rsid w:val="00001F3B"/>
    <w:rsid w:val="000053B4"/>
    <w:rsid w:val="000068EC"/>
    <w:rsid w:val="000101A2"/>
    <w:rsid w:val="00010FC1"/>
    <w:rsid w:val="00015444"/>
    <w:rsid w:val="00015949"/>
    <w:rsid w:val="00020616"/>
    <w:rsid w:val="00025F5A"/>
    <w:rsid w:val="0002789A"/>
    <w:rsid w:val="00035AB3"/>
    <w:rsid w:val="000374A1"/>
    <w:rsid w:val="00037E68"/>
    <w:rsid w:val="000525A0"/>
    <w:rsid w:val="000530AA"/>
    <w:rsid w:val="00053C7E"/>
    <w:rsid w:val="00055648"/>
    <w:rsid w:val="0005691A"/>
    <w:rsid w:val="000621B8"/>
    <w:rsid w:val="00063F62"/>
    <w:rsid w:val="00064115"/>
    <w:rsid w:val="000656EE"/>
    <w:rsid w:val="00065CDF"/>
    <w:rsid w:val="000671A2"/>
    <w:rsid w:val="000775E8"/>
    <w:rsid w:val="00083EAF"/>
    <w:rsid w:val="00092AF1"/>
    <w:rsid w:val="0009373C"/>
    <w:rsid w:val="00093F47"/>
    <w:rsid w:val="000A3D47"/>
    <w:rsid w:val="000A4AD8"/>
    <w:rsid w:val="000A5445"/>
    <w:rsid w:val="000B6874"/>
    <w:rsid w:val="000C5293"/>
    <w:rsid w:val="000C645D"/>
    <w:rsid w:val="000D0C6A"/>
    <w:rsid w:val="000D605C"/>
    <w:rsid w:val="000E05A6"/>
    <w:rsid w:val="000E3057"/>
    <w:rsid w:val="000E41B5"/>
    <w:rsid w:val="000E4E5A"/>
    <w:rsid w:val="000E547A"/>
    <w:rsid w:val="000E7BA8"/>
    <w:rsid w:val="000F0DAC"/>
    <w:rsid w:val="000F294A"/>
    <w:rsid w:val="000F6F7F"/>
    <w:rsid w:val="00107397"/>
    <w:rsid w:val="00111821"/>
    <w:rsid w:val="00116683"/>
    <w:rsid w:val="00116C5A"/>
    <w:rsid w:val="00120CF4"/>
    <w:rsid w:val="001238BC"/>
    <w:rsid w:val="00123E01"/>
    <w:rsid w:val="00126535"/>
    <w:rsid w:val="0013229C"/>
    <w:rsid w:val="00132CDF"/>
    <w:rsid w:val="001547C3"/>
    <w:rsid w:val="0015480E"/>
    <w:rsid w:val="00154A9B"/>
    <w:rsid w:val="00160B40"/>
    <w:rsid w:val="00161F3A"/>
    <w:rsid w:val="001632D5"/>
    <w:rsid w:val="001642AD"/>
    <w:rsid w:val="00164DE3"/>
    <w:rsid w:val="00166195"/>
    <w:rsid w:val="0017025F"/>
    <w:rsid w:val="0017197A"/>
    <w:rsid w:val="0017561A"/>
    <w:rsid w:val="00182F19"/>
    <w:rsid w:val="001831B4"/>
    <w:rsid w:val="0018339A"/>
    <w:rsid w:val="001842DE"/>
    <w:rsid w:val="00184F31"/>
    <w:rsid w:val="00187ED2"/>
    <w:rsid w:val="0019023D"/>
    <w:rsid w:val="0019057F"/>
    <w:rsid w:val="00192F68"/>
    <w:rsid w:val="001934AA"/>
    <w:rsid w:val="00197B3F"/>
    <w:rsid w:val="00197C0C"/>
    <w:rsid w:val="001A4121"/>
    <w:rsid w:val="001B02E9"/>
    <w:rsid w:val="001B060D"/>
    <w:rsid w:val="001B1BE6"/>
    <w:rsid w:val="001B5F86"/>
    <w:rsid w:val="001B63B9"/>
    <w:rsid w:val="001B7345"/>
    <w:rsid w:val="001B7EF5"/>
    <w:rsid w:val="001C42D6"/>
    <w:rsid w:val="001D2A34"/>
    <w:rsid w:val="001D3AF0"/>
    <w:rsid w:val="001D442A"/>
    <w:rsid w:val="001D5C05"/>
    <w:rsid w:val="001D5F42"/>
    <w:rsid w:val="001D6B45"/>
    <w:rsid w:val="001E2C90"/>
    <w:rsid w:val="001E645B"/>
    <w:rsid w:val="001E7AD1"/>
    <w:rsid w:val="001F2CB4"/>
    <w:rsid w:val="001F6C25"/>
    <w:rsid w:val="001F716E"/>
    <w:rsid w:val="0020112D"/>
    <w:rsid w:val="0020153F"/>
    <w:rsid w:val="00213A46"/>
    <w:rsid w:val="0021414F"/>
    <w:rsid w:val="00214962"/>
    <w:rsid w:val="00215EC5"/>
    <w:rsid w:val="00220B06"/>
    <w:rsid w:val="00224338"/>
    <w:rsid w:val="00227A00"/>
    <w:rsid w:val="00230028"/>
    <w:rsid w:val="002361CD"/>
    <w:rsid w:val="00240776"/>
    <w:rsid w:val="0024612E"/>
    <w:rsid w:val="00246679"/>
    <w:rsid w:val="00247067"/>
    <w:rsid w:val="00255E0C"/>
    <w:rsid w:val="00256122"/>
    <w:rsid w:val="00260741"/>
    <w:rsid w:val="0026313C"/>
    <w:rsid w:val="0026629D"/>
    <w:rsid w:val="00270B48"/>
    <w:rsid w:val="0027240A"/>
    <w:rsid w:val="00274A6B"/>
    <w:rsid w:val="00280441"/>
    <w:rsid w:val="00281089"/>
    <w:rsid w:val="0028147D"/>
    <w:rsid w:val="002839FB"/>
    <w:rsid w:val="0028447D"/>
    <w:rsid w:val="0029259D"/>
    <w:rsid w:val="00293396"/>
    <w:rsid w:val="0029356A"/>
    <w:rsid w:val="002942F8"/>
    <w:rsid w:val="00294E4F"/>
    <w:rsid w:val="002A13E1"/>
    <w:rsid w:val="002A17C9"/>
    <w:rsid w:val="002A1A4D"/>
    <w:rsid w:val="002A4481"/>
    <w:rsid w:val="002B1BB8"/>
    <w:rsid w:val="002B221A"/>
    <w:rsid w:val="002B3A8C"/>
    <w:rsid w:val="002B49ED"/>
    <w:rsid w:val="002B591C"/>
    <w:rsid w:val="002B630B"/>
    <w:rsid w:val="002B7D07"/>
    <w:rsid w:val="002C1BF3"/>
    <w:rsid w:val="002C2B54"/>
    <w:rsid w:val="002C2EA5"/>
    <w:rsid w:val="002D292B"/>
    <w:rsid w:val="002D3229"/>
    <w:rsid w:val="002D445F"/>
    <w:rsid w:val="002D756A"/>
    <w:rsid w:val="002E3547"/>
    <w:rsid w:val="002E40A6"/>
    <w:rsid w:val="002E5768"/>
    <w:rsid w:val="002E6A0F"/>
    <w:rsid w:val="002E7861"/>
    <w:rsid w:val="002F430E"/>
    <w:rsid w:val="002F464E"/>
    <w:rsid w:val="002F75B8"/>
    <w:rsid w:val="003006A4"/>
    <w:rsid w:val="00306759"/>
    <w:rsid w:val="00310100"/>
    <w:rsid w:val="003106A3"/>
    <w:rsid w:val="00313A09"/>
    <w:rsid w:val="00313C29"/>
    <w:rsid w:val="00317DA8"/>
    <w:rsid w:val="003204E0"/>
    <w:rsid w:val="0032080B"/>
    <w:rsid w:val="00321858"/>
    <w:rsid w:val="00322FF1"/>
    <w:rsid w:val="00323763"/>
    <w:rsid w:val="0032761F"/>
    <w:rsid w:val="00330535"/>
    <w:rsid w:val="00333C2A"/>
    <w:rsid w:val="00334B92"/>
    <w:rsid w:val="00335FE1"/>
    <w:rsid w:val="00337109"/>
    <w:rsid w:val="00340014"/>
    <w:rsid w:val="00340AD3"/>
    <w:rsid w:val="003413E8"/>
    <w:rsid w:val="00344E56"/>
    <w:rsid w:val="003467E8"/>
    <w:rsid w:val="00356665"/>
    <w:rsid w:val="00356EEA"/>
    <w:rsid w:val="00362436"/>
    <w:rsid w:val="0036464F"/>
    <w:rsid w:val="0036581F"/>
    <w:rsid w:val="00366390"/>
    <w:rsid w:val="0036776F"/>
    <w:rsid w:val="003708DF"/>
    <w:rsid w:val="00370CFA"/>
    <w:rsid w:val="0037140F"/>
    <w:rsid w:val="00374D05"/>
    <w:rsid w:val="00377809"/>
    <w:rsid w:val="00381D83"/>
    <w:rsid w:val="00383324"/>
    <w:rsid w:val="00386F1C"/>
    <w:rsid w:val="003909BF"/>
    <w:rsid w:val="0039583D"/>
    <w:rsid w:val="00395C37"/>
    <w:rsid w:val="00396F89"/>
    <w:rsid w:val="003A2E64"/>
    <w:rsid w:val="003A43D1"/>
    <w:rsid w:val="003A4908"/>
    <w:rsid w:val="003A5AF2"/>
    <w:rsid w:val="003B4AA9"/>
    <w:rsid w:val="003B5EF3"/>
    <w:rsid w:val="003B61F8"/>
    <w:rsid w:val="003B78C7"/>
    <w:rsid w:val="003C00E7"/>
    <w:rsid w:val="003C00FE"/>
    <w:rsid w:val="003C03F5"/>
    <w:rsid w:val="003C066E"/>
    <w:rsid w:val="003C22B8"/>
    <w:rsid w:val="003C7481"/>
    <w:rsid w:val="003D040F"/>
    <w:rsid w:val="003D09B3"/>
    <w:rsid w:val="003D2CF7"/>
    <w:rsid w:val="003D69DA"/>
    <w:rsid w:val="003D6B77"/>
    <w:rsid w:val="003D74F1"/>
    <w:rsid w:val="003D7CE6"/>
    <w:rsid w:val="003E1346"/>
    <w:rsid w:val="003E1A41"/>
    <w:rsid w:val="003E215F"/>
    <w:rsid w:val="003F0FF6"/>
    <w:rsid w:val="003F271F"/>
    <w:rsid w:val="003F2D9B"/>
    <w:rsid w:val="00402DF2"/>
    <w:rsid w:val="00404EF5"/>
    <w:rsid w:val="00405001"/>
    <w:rsid w:val="004067D9"/>
    <w:rsid w:val="00407D30"/>
    <w:rsid w:val="0041023A"/>
    <w:rsid w:val="004111E8"/>
    <w:rsid w:val="00414D7B"/>
    <w:rsid w:val="00416FAF"/>
    <w:rsid w:val="00421569"/>
    <w:rsid w:val="00421B94"/>
    <w:rsid w:val="00423B53"/>
    <w:rsid w:val="0043218D"/>
    <w:rsid w:val="004326C5"/>
    <w:rsid w:val="00443C99"/>
    <w:rsid w:val="00444883"/>
    <w:rsid w:val="004459BA"/>
    <w:rsid w:val="00446DB1"/>
    <w:rsid w:val="0044701F"/>
    <w:rsid w:val="00447506"/>
    <w:rsid w:val="00447568"/>
    <w:rsid w:val="00451B9E"/>
    <w:rsid w:val="0045273D"/>
    <w:rsid w:val="00456D62"/>
    <w:rsid w:val="00460BDB"/>
    <w:rsid w:val="00460ECE"/>
    <w:rsid w:val="00460F79"/>
    <w:rsid w:val="0046228A"/>
    <w:rsid w:val="0046237F"/>
    <w:rsid w:val="0046740B"/>
    <w:rsid w:val="004704A6"/>
    <w:rsid w:val="00471596"/>
    <w:rsid w:val="00471CC2"/>
    <w:rsid w:val="0047418B"/>
    <w:rsid w:val="00474BF0"/>
    <w:rsid w:val="00475797"/>
    <w:rsid w:val="004804BF"/>
    <w:rsid w:val="00481E8B"/>
    <w:rsid w:val="004858BD"/>
    <w:rsid w:val="0048670F"/>
    <w:rsid w:val="00487F22"/>
    <w:rsid w:val="00493F89"/>
    <w:rsid w:val="004A22D6"/>
    <w:rsid w:val="004A31C7"/>
    <w:rsid w:val="004A470E"/>
    <w:rsid w:val="004A6161"/>
    <w:rsid w:val="004A6416"/>
    <w:rsid w:val="004B08E3"/>
    <w:rsid w:val="004B16A6"/>
    <w:rsid w:val="004B22E9"/>
    <w:rsid w:val="004B401B"/>
    <w:rsid w:val="004C0D6F"/>
    <w:rsid w:val="004C2E37"/>
    <w:rsid w:val="004C45C1"/>
    <w:rsid w:val="004D08DF"/>
    <w:rsid w:val="004D0DBF"/>
    <w:rsid w:val="004D4856"/>
    <w:rsid w:val="004D4AF1"/>
    <w:rsid w:val="004D599A"/>
    <w:rsid w:val="004E18FA"/>
    <w:rsid w:val="004E4AE5"/>
    <w:rsid w:val="004F0016"/>
    <w:rsid w:val="004F020A"/>
    <w:rsid w:val="004F0EBC"/>
    <w:rsid w:val="004F1519"/>
    <w:rsid w:val="004F1949"/>
    <w:rsid w:val="004F20E8"/>
    <w:rsid w:val="004F2129"/>
    <w:rsid w:val="004F4A15"/>
    <w:rsid w:val="004F5B54"/>
    <w:rsid w:val="004F7C70"/>
    <w:rsid w:val="00500970"/>
    <w:rsid w:val="00500D83"/>
    <w:rsid w:val="0050570E"/>
    <w:rsid w:val="005073DF"/>
    <w:rsid w:val="00510CC6"/>
    <w:rsid w:val="00513635"/>
    <w:rsid w:val="00513EFB"/>
    <w:rsid w:val="0051713C"/>
    <w:rsid w:val="00521466"/>
    <w:rsid w:val="00523C31"/>
    <w:rsid w:val="005308C7"/>
    <w:rsid w:val="00531C57"/>
    <w:rsid w:val="00534721"/>
    <w:rsid w:val="00534B6E"/>
    <w:rsid w:val="00537273"/>
    <w:rsid w:val="00537B8A"/>
    <w:rsid w:val="00542124"/>
    <w:rsid w:val="005437AF"/>
    <w:rsid w:val="00543A98"/>
    <w:rsid w:val="00545660"/>
    <w:rsid w:val="0054683A"/>
    <w:rsid w:val="005562EC"/>
    <w:rsid w:val="00557609"/>
    <w:rsid w:val="00557856"/>
    <w:rsid w:val="00561ADE"/>
    <w:rsid w:val="00563E6A"/>
    <w:rsid w:val="00566022"/>
    <w:rsid w:val="0057569E"/>
    <w:rsid w:val="00580262"/>
    <w:rsid w:val="00580EA1"/>
    <w:rsid w:val="00582E50"/>
    <w:rsid w:val="00582ECB"/>
    <w:rsid w:val="005840EA"/>
    <w:rsid w:val="00584FE9"/>
    <w:rsid w:val="00585026"/>
    <w:rsid w:val="00594D0A"/>
    <w:rsid w:val="00595386"/>
    <w:rsid w:val="00596021"/>
    <w:rsid w:val="005977BD"/>
    <w:rsid w:val="005A177D"/>
    <w:rsid w:val="005A7691"/>
    <w:rsid w:val="005C4D4E"/>
    <w:rsid w:val="005C581D"/>
    <w:rsid w:val="005C7DFE"/>
    <w:rsid w:val="005D0A0C"/>
    <w:rsid w:val="005D0E7B"/>
    <w:rsid w:val="005D1228"/>
    <w:rsid w:val="005D49ED"/>
    <w:rsid w:val="005E02D0"/>
    <w:rsid w:val="005E0D7E"/>
    <w:rsid w:val="005E337D"/>
    <w:rsid w:val="005E3DE4"/>
    <w:rsid w:val="005E505C"/>
    <w:rsid w:val="005F3883"/>
    <w:rsid w:val="005F5AEF"/>
    <w:rsid w:val="005F6534"/>
    <w:rsid w:val="0060208B"/>
    <w:rsid w:val="006025F2"/>
    <w:rsid w:val="0060602F"/>
    <w:rsid w:val="00606FB3"/>
    <w:rsid w:val="00612575"/>
    <w:rsid w:val="006149BE"/>
    <w:rsid w:val="006155E7"/>
    <w:rsid w:val="00620D06"/>
    <w:rsid w:val="00622588"/>
    <w:rsid w:val="00624370"/>
    <w:rsid w:val="00624A9D"/>
    <w:rsid w:val="00627A77"/>
    <w:rsid w:val="00634926"/>
    <w:rsid w:val="00634E77"/>
    <w:rsid w:val="006362DF"/>
    <w:rsid w:val="006368B2"/>
    <w:rsid w:val="00641F13"/>
    <w:rsid w:val="006453A4"/>
    <w:rsid w:val="006461E6"/>
    <w:rsid w:val="006570A2"/>
    <w:rsid w:val="00657BBC"/>
    <w:rsid w:val="00657CB4"/>
    <w:rsid w:val="00666B7D"/>
    <w:rsid w:val="00667BAF"/>
    <w:rsid w:val="006736A9"/>
    <w:rsid w:val="00675E89"/>
    <w:rsid w:val="0067662A"/>
    <w:rsid w:val="0067753B"/>
    <w:rsid w:val="00677E5E"/>
    <w:rsid w:val="00690AD6"/>
    <w:rsid w:val="00696798"/>
    <w:rsid w:val="006A2C2D"/>
    <w:rsid w:val="006A2E0F"/>
    <w:rsid w:val="006A7F5E"/>
    <w:rsid w:val="006B3631"/>
    <w:rsid w:val="006B510A"/>
    <w:rsid w:val="006B6772"/>
    <w:rsid w:val="006C267F"/>
    <w:rsid w:val="006D1170"/>
    <w:rsid w:val="006D3ACA"/>
    <w:rsid w:val="006D457D"/>
    <w:rsid w:val="006D7D46"/>
    <w:rsid w:val="006D7FAD"/>
    <w:rsid w:val="006E12E0"/>
    <w:rsid w:val="006E3F32"/>
    <w:rsid w:val="006E71A1"/>
    <w:rsid w:val="006E76A0"/>
    <w:rsid w:val="006F28F4"/>
    <w:rsid w:val="006F366A"/>
    <w:rsid w:val="006F6FA8"/>
    <w:rsid w:val="007013E9"/>
    <w:rsid w:val="0070302F"/>
    <w:rsid w:val="00705B28"/>
    <w:rsid w:val="00705F1F"/>
    <w:rsid w:val="0070613A"/>
    <w:rsid w:val="007068FC"/>
    <w:rsid w:val="00706C2B"/>
    <w:rsid w:val="007106BE"/>
    <w:rsid w:val="00710BFD"/>
    <w:rsid w:val="00710C92"/>
    <w:rsid w:val="00720D3A"/>
    <w:rsid w:val="00722579"/>
    <w:rsid w:val="00724777"/>
    <w:rsid w:val="007249A9"/>
    <w:rsid w:val="00724E5E"/>
    <w:rsid w:val="0072525C"/>
    <w:rsid w:val="007272C6"/>
    <w:rsid w:val="00731C03"/>
    <w:rsid w:val="00731F6D"/>
    <w:rsid w:val="0073642C"/>
    <w:rsid w:val="00740308"/>
    <w:rsid w:val="00741768"/>
    <w:rsid w:val="00746542"/>
    <w:rsid w:val="0074684D"/>
    <w:rsid w:val="00746F50"/>
    <w:rsid w:val="00747BB3"/>
    <w:rsid w:val="00752F47"/>
    <w:rsid w:val="00753C9A"/>
    <w:rsid w:val="00765554"/>
    <w:rsid w:val="00767A70"/>
    <w:rsid w:val="00771368"/>
    <w:rsid w:val="0077470C"/>
    <w:rsid w:val="00775FDA"/>
    <w:rsid w:val="007855B5"/>
    <w:rsid w:val="00786D0F"/>
    <w:rsid w:val="00797357"/>
    <w:rsid w:val="007A2D54"/>
    <w:rsid w:val="007A6183"/>
    <w:rsid w:val="007A72B7"/>
    <w:rsid w:val="007A7C86"/>
    <w:rsid w:val="007B0A77"/>
    <w:rsid w:val="007B12C6"/>
    <w:rsid w:val="007B5E28"/>
    <w:rsid w:val="007B5F15"/>
    <w:rsid w:val="007B7399"/>
    <w:rsid w:val="007C0A90"/>
    <w:rsid w:val="007C2454"/>
    <w:rsid w:val="007C6552"/>
    <w:rsid w:val="007D0E5B"/>
    <w:rsid w:val="007D0F43"/>
    <w:rsid w:val="007D5CBE"/>
    <w:rsid w:val="007D7D2C"/>
    <w:rsid w:val="007E0E76"/>
    <w:rsid w:val="007E0F45"/>
    <w:rsid w:val="007F0658"/>
    <w:rsid w:val="007F07AA"/>
    <w:rsid w:val="007F287B"/>
    <w:rsid w:val="007F2C19"/>
    <w:rsid w:val="007F313E"/>
    <w:rsid w:val="007F5B90"/>
    <w:rsid w:val="007F7900"/>
    <w:rsid w:val="00801302"/>
    <w:rsid w:val="00806E48"/>
    <w:rsid w:val="00811FFA"/>
    <w:rsid w:val="0081455D"/>
    <w:rsid w:val="0081678E"/>
    <w:rsid w:val="008172D6"/>
    <w:rsid w:val="00817996"/>
    <w:rsid w:val="00817C27"/>
    <w:rsid w:val="00820B20"/>
    <w:rsid w:val="0082440B"/>
    <w:rsid w:val="008316CB"/>
    <w:rsid w:val="00831D8E"/>
    <w:rsid w:val="0083235D"/>
    <w:rsid w:val="00832851"/>
    <w:rsid w:val="0083357A"/>
    <w:rsid w:val="00841208"/>
    <w:rsid w:val="008412A6"/>
    <w:rsid w:val="00841E8F"/>
    <w:rsid w:val="00843E25"/>
    <w:rsid w:val="00844958"/>
    <w:rsid w:val="00851014"/>
    <w:rsid w:val="00857EB8"/>
    <w:rsid w:val="0086059E"/>
    <w:rsid w:val="00861D54"/>
    <w:rsid w:val="00862ABB"/>
    <w:rsid w:val="00864045"/>
    <w:rsid w:val="00865E4F"/>
    <w:rsid w:val="00872134"/>
    <w:rsid w:val="0087263E"/>
    <w:rsid w:val="00872DBC"/>
    <w:rsid w:val="008734B5"/>
    <w:rsid w:val="00874FB9"/>
    <w:rsid w:val="008758F3"/>
    <w:rsid w:val="00875BB3"/>
    <w:rsid w:val="00881CA2"/>
    <w:rsid w:val="00886036"/>
    <w:rsid w:val="00887BAA"/>
    <w:rsid w:val="00887C87"/>
    <w:rsid w:val="0089086C"/>
    <w:rsid w:val="00890D67"/>
    <w:rsid w:val="008912C8"/>
    <w:rsid w:val="00891694"/>
    <w:rsid w:val="00892A07"/>
    <w:rsid w:val="00892F17"/>
    <w:rsid w:val="00892F7F"/>
    <w:rsid w:val="0089469A"/>
    <w:rsid w:val="00894FC7"/>
    <w:rsid w:val="00895E5A"/>
    <w:rsid w:val="00896381"/>
    <w:rsid w:val="008A2F09"/>
    <w:rsid w:val="008A4DFC"/>
    <w:rsid w:val="008A5497"/>
    <w:rsid w:val="008A6935"/>
    <w:rsid w:val="008B78F3"/>
    <w:rsid w:val="008C2516"/>
    <w:rsid w:val="008C252F"/>
    <w:rsid w:val="008C4673"/>
    <w:rsid w:val="008C4B03"/>
    <w:rsid w:val="008C5B46"/>
    <w:rsid w:val="008D0336"/>
    <w:rsid w:val="008D49A2"/>
    <w:rsid w:val="008D607A"/>
    <w:rsid w:val="008E456A"/>
    <w:rsid w:val="008E4DFB"/>
    <w:rsid w:val="008E6441"/>
    <w:rsid w:val="008F2809"/>
    <w:rsid w:val="008F3A8C"/>
    <w:rsid w:val="0090052A"/>
    <w:rsid w:val="0090361C"/>
    <w:rsid w:val="0090702A"/>
    <w:rsid w:val="00907444"/>
    <w:rsid w:val="00910363"/>
    <w:rsid w:val="009125D3"/>
    <w:rsid w:val="009169D6"/>
    <w:rsid w:val="00916B48"/>
    <w:rsid w:val="009218D2"/>
    <w:rsid w:val="00921EAA"/>
    <w:rsid w:val="0092434F"/>
    <w:rsid w:val="00924E15"/>
    <w:rsid w:val="00926E09"/>
    <w:rsid w:val="0092729A"/>
    <w:rsid w:val="009314C0"/>
    <w:rsid w:val="009315F3"/>
    <w:rsid w:val="00932BA6"/>
    <w:rsid w:val="00937E8F"/>
    <w:rsid w:val="00940837"/>
    <w:rsid w:val="009458BA"/>
    <w:rsid w:val="00946CAB"/>
    <w:rsid w:val="00950B04"/>
    <w:rsid w:val="00950B5A"/>
    <w:rsid w:val="00954D1A"/>
    <w:rsid w:val="00954EB7"/>
    <w:rsid w:val="00956623"/>
    <w:rsid w:val="0096167B"/>
    <w:rsid w:val="00963B74"/>
    <w:rsid w:val="009651EF"/>
    <w:rsid w:val="0096537A"/>
    <w:rsid w:val="00970B9C"/>
    <w:rsid w:val="00970EDF"/>
    <w:rsid w:val="00974F99"/>
    <w:rsid w:val="00975BF0"/>
    <w:rsid w:val="0097766B"/>
    <w:rsid w:val="009803FF"/>
    <w:rsid w:val="00982383"/>
    <w:rsid w:val="00982FC9"/>
    <w:rsid w:val="0098351D"/>
    <w:rsid w:val="00985C95"/>
    <w:rsid w:val="009910C0"/>
    <w:rsid w:val="00991D62"/>
    <w:rsid w:val="0099278B"/>
    <w:rsid w:val="00993DE5"/>
    <w:rsid w:val="0099523B"/>
    <w:rsid w:val="00996448"/>
    <w:rsid w:val="009970DC"/>
    <w:rsid w:val="009A150A"/>
    <w:rsid w:val="009A1F29"/>
    <w:rsid w:val="009B4C7E"/>
    <w:rsid w:val="009C3741"/>
    <w:rsid w:val="009C51C1"/>
    <w:rsid w:val="009C563A"/>
    <w:rsid w:val="009D0235"/>
    <w:rsid w:val="009D07D2"/>
    <w:rsid w:val="009E1B2E"/>
    <w:rsid w:val="009E7753"/>
    <w:rsid w:val="009F0879"/>
    <w:rsid w:val="009F5FA5"/>
    <w:rsid w:val="00A0521A"/>
    <w:rsid w:val="00A053F8"/>
    <w:rsid w:val="00A100C0"/>
    <w:rsid w:val="00A12620"/>
    <w:rsid w:val="00A1545A"/>
    <w:rsid w:val="00A22664"/>
    <w:rsid w:val="00A22BCB"/>
    <w:rsid w:val="00A23CA2"/>
    <w:rsid w:val="00A24871"/>
    <w:rsid w:val="00A26710"/>
    <w:rsid w:val="00A26CC3"/>
    <w:rsid w:val="00A27842"/>
    <w:rsid w:val="00A279F2"/>
    <w:rsid w:val="00A30C25"/>
    <w:rsid w:val="00A31BEC"/>
    <w:rsid w:val="00A321C8"/>
    <w:rsid w:val="00A32CC1"/>
    <w:rsid w:val="00A37E2B"/>
    <w:rsid w:val="00A4255C"/>
    <w:rsid w:val="00A4446D"/>
    <w:rsid w:val="00A46134"/>
    <w:rsid w:val="00A4639E"/>
    <w:rsid w:val="00A46E0D"/>
    <w:rsid w:val="00A53E67"/>
    <w:rsid w:val="00A54772"/>
    <w:rsid w:val="00A55943"/>
    <w:rsid w:val="00A55C2D"/>
    <w:rsid w:val="00A56528"/>
    <w:rsid w:val="00A57905"/>
    <w:rsid w:val="00A62509"/>
    <w:rsid w:val="00A62A23"/>
    <w:rsid w:val="00A62F0B"/>
    <w:rsid w:val="00A70685"/>
    <w:rsid w:val="00A71706"/>
    <w:rsid w:val="00A718C2"/>
    <w:rsid w:val="00A7294B"/>
    <w:rsid w:val="00A80182"/>
    <w:rsid w:val="00A814AC"/>
    <w:rsid w:val="00A90D29"/>
    <w:rsid w:val="00A92AD8"/>
    <w:rsid w:val="00A92EE2"/>
    <w:rsid w:val="00A93AAC"/>
    <w:rsid w:val="00A9553F"/>
    <w:rsid w:val="00A9618B"/>
    <w:rsid w:val="00A9780F"/>
    <w:rsid w:val="00AA0E35"/>
    <w:rsid w:val="00AA1979"/>
    <w:rsid w:val="00AA3B35"/>
    <w:rsid w:val="00AA5B67"/>
    <w:rsid w:val="00AB0B2F"/>
    <w:rsid w:val="00AB0B34"/>
    <w:rsid w:val="00AB3232"/>
    <w:rsid w:val="00AB7B6D"/>
    <w:rsid w:val="00AC29CC"/>
    <w:rsid w:val="00AC3C24"/>
    <w:rsid w:val="00AC6105"/>
    <w:rsid w:val="00AD25A1"/>
    <w:rsid w:val="00AD3D15"/>
    <w:rsid w:val="00AD6EAD"/>
    <w:rsid w:val="00AE3E3C"/>
    <w:rsid w:val="00AE5D87"/>
    <w:rsid w:val="00AE68FC"/>
    <w:rsid w:val="00AF3F26"/>
    <w:rsid w:val="00AF6FB1"/>
    <w:rsid w:val="00B019E2"/>
    <w:rsid w:val="00B03892"/>
    <w:rsid w:val="00B04F40"/>
    <w:rsid w:val="00B05392"/>
    <w:rsid w:val="00B05CAF"/>
    <w:rsid w:val="00B07329"/>
    <w:rsid w:val="00B07432"/>
    <w:rsid w:val="00B07AA4"/>
    <w:rsid w:val="00B12E4F"/>
    <w:rsid w:val="00B17F2D"/>
    <w:rsid w:val="00B21C17"/>
    <w:rsid w:val="00B22BDB"/>
    <w:rsid w:val="00B2348D"/>
    <w:rsid w:val="00B23E50"/>
    <w:rsid w:val="00B267C3"/>
    <w:rsid w:val="00B276D7"/>
    <w:rsid w:val="00B3141B"/>
    <w:rsid w:val="00B34069"/>
    <w:rsid w:val="00B44716"/>
    <w:rsid w:val="00B51A8B"/>
    <w:rsid w:val="00B51C66"/>
    <w:rsid w:val="00B55353"/>
    <w:rsid w:val="00B573E3"/>
    <w:rsid w:val="00B632ED"/>
    <w:rsid w:val="00B70CB1"/>
    <w:rsid w:val="00B7284B"/>
    <w:rsid w:val="00B72933"/>
    <w:rsid w:val="00B75BA0"/>
    <w:rsid w:val="00B81BA7"/>
    <w:rsid w:val="00B93C84"/>
    <w:rsid w:val="00B9410B"/>
    <w:rsid w:val="00B9566C"/>
    <w:rsid w:val="00B97508"/>
    <w:rsid w:val="00B97D5E"/>
    <w:rsid w:val="00BA267B"/>
    <w:rsid w:val="00BA4139"/>
    <w:rsid w:val="00BB072B"/>
    <w:rsid w:val="00BB4827"/>
    <w:rsid w:val="00BB587C"/>
    <w:rsid w:val="00BC3308"/>
    <w:rsid w:val="00BC6752"/>
    <w:rsid w:val="00BD0F22"/>
    <w:rsid w:val="00BD39CB"/>
    <w:rsid w:val="00BD714C"/>
    <w:rsid w:val="00BD79B8"/>
    <w:rsid w:val="00BD7D97"/>
    <w:rsid w:val="00BE07C0"/>
    <w:rsid w:val="00BE372F"/>
    <w:rsid w:val="00BE435D"/>
    <w:rsid w:val="00BE4956"/>
    <w:rsid w:val="00BE69E8"/>
    <w:rsid w:val="00BF14EC"/>
    <w:rsid w:val="00BF1CAB"/>
    <w:rsid w:val="00BF35A0"/>
    <w:rsid w:val="00BF3E23"/>
    <w:rsid w:val="00BF3FDB"/>
    <w:rsid w:val="00BF6837"/>
    <w:rsid w:val="00C01798"/>
    <w:rsid w:val="00C0334A"/>
    <w:rsid w:val="00C04C44"/>
    <w:rsid w:val="00C05A09"/>
    <w:rsid w:val="00C079F1"/>
    <w:rsid w:val="00C145A2"/>
    <w:rsid w:val="00C15278"/>
    <w:rsid w:val="00C15ED2"/>
    <w:rsid w:val="00C1796C"/>
    <w:rsid w:val="00C1799E"/>
    <w:rsid w:val="00C24DAF"/>
    <w:rsid w:val="00C26064"/>
    <w:rsid w:val="00C272FF"/>
    <w:rsid w:val="00C27C93"/>
    <w:rsid w:val="00C341B4"/>
    <w:rsid w:val="00C41955"/>
    <w:rsid w:val="00C467E4"/>
    <w:rsid w:val="00C474BC"/>
    <w:rsid w:val="00C50267"/>
    <w:rsid w:val="00C516DE"/>
    <w:rsid w:val="00C5218A"/>
    <w:rsid w:val="00C5442D"/>
    <w:rsid w:val="00C635C4"/>
    <w:rsid w:val="00C70D80"/>
    <w:rsid w:val="00C70EFB"/>
    <w:rsid w:val="00C7775B"/>
    <w:rsid w:val="00C801B5"/>
    <w:rsid w:val="00C81E6D"/>
    <w:rsid w:val="00C86BE3"/>
    <w:rsid w:val="00CA5697"/>
    <w:rsid w:val="00CA5746"/>
    <w:rsid w:val="00CA58C0"/>
    <w:rsid w:val="00CA762F"/>
    <w:rsid w:val="00CA7A07"/>
    <w:rsid w:val="00CB0A8F"/>
    <w:rsid w:val="00CB40FB"/>
    <w:rsid w:val="00CB42F9"/>
    <w:rsid w:val="00CB4F17"/>
    <w:rsid w:val="00CB51E8"/>
    <w:rsid w:val="00CB6A67"/>
    <w:rsid w:val="00CB6EF2"/>
    <w:rsid w:val="00CB6FE9"/>
    <w:rsid w:val="00CC02F5"/>
    <w:rsid w:val="00CC1392"/>
    <w:rsid w:val="00CC2736"/>
    <w:rsid w:val="00CC3CF4"/>
    <w:rsid w:val="00CC5E3E"/>
    <w:rsid w:val="00CC6228"/>
    <w:rsid w:val="00CC6697"/>
    <w:rsid w:val="00CD19F1"/>
    <w:rsid w:val="00CD4B99"/>
    <w:rsid w:val="00CD7ADA"/>
    <w:rsid w:val="00CE04BE"/>
    <w:rsid w:val="00CE0669"/>
    <w:rsid w:val="00CE1E4E"/>
    <w:rsid w:val="00CE2FBA"/>
    <w:rsid w:val="00CE3169"/>
    <w:rsid w:val="00CE3F4F"/>
    <w:rsid w:val="00CE6572"/>
    <w:rsid w:val="00CE765E"/>
    <w:rsid w:val="00CF1D82"/>
    <w:rsid w:val="00CF2FD4"/>
    <w:rsid w:val="00D064EE"/>
    <w:rsid w:val="00D10167"/>
    <w:rsid w:val="00D14B7A"/>
    <w:rsid w:val="00D16F42"/>
    <w:rsid w:val="00D222ED"/>
    <w:rsid w:val="00D23197"/>
    <w:rsid w:val="00D23905"/>
    <w:rsid w:val="00D246C1"/>
    <w:rsid w:val="00D2472D"/>
    <w:rsid w:val="00D32144"/>
    <w:rsid w:val="00D32626"/>
    <w:rsid w:val="00D36985"/>
    <w:rsid w:val="00D4308C"/>
    <w:rsid w:val="00D47FE2"/>
    <w:rsid w:val="00D50A3F"/>
    <w:rsid w:val="00D557A8"/>
    <w:rsid w:val="00D5594B"/>
    <w:rsid w:val="00D55D2B"/>
    <w:rsid w:val="00D5665B"/>
    <w:rsid w:val="00D6172C"/>
    <w:rsid w:val="00D62721"/>
    <w:rsid w:val="00D64DCE"/>
    <w:rsid w:val="00D71B29"/>
    <w:rsid w:val="00D71F95"/>
    <w:rsid w:val="00D73A1C"/>
    <w:rsid w:val="00D754F8"/>
    <w:rsid w:val="00D76115"/>
    <w:rsid w:val="00D77515"/>
    <w:rsid w:val="00D860BB"/>
    <w:rsid w:val="00D91886"/>
    <w:rsid w:val="00D9397A"/>
    <w:rsid w:val="00D93E09"/>
    <w:rsid w:val="00D94569"/>
    <w:rsid w:val="00D97363"/>
    <w:rsid w:val="00DB1415"/>
    <w:rsid w:val="00DB1503"/>
    <w:rsid w:val="00DB1535"/>
    <w:rsid w:val="00DB2AA3"/>
    <w:rsid w:val="00DB2DFC"/>
    <w:rsid w:val="00DB51BA"/>
    <w:rsid w:val="00DB7600"/>
    <w:rsid w:val="00DD09F2"/>
    <w:rsid w:val="00DD1DA6"/>
    <w:rsid w:val="00DD36A8"/>
    <w:rsid w:val="00DD37E2"/>
    <w:rsid w:val="00DD7EF1"/>
    <w:rsid w:val="00DE25CE"/>
    <w:rsid w:val="00DE2BF0"/>
    <w:rsid w:val="00DE2FC2"/>
    <w:rsid w:val="00DE4AA9"/>
    <w:rsid w:val="00DE5D1D"/>
    <w:rsid w:val="00DE710F"/>
    <w:rsid w:val="00DE74AF"/>
    <w:rsid w:val="00DE7FDC"/>
    <w:rsid w:val="00DF0F9C"/>
    <w:rsid w:val="00DF5652"/>
    <w:rsid w:val="00E004A5"/>
    <w:rsid w:val="00E02FEF"/>
    <w:rsid w:val="00E03920"/>
    <w:rsid w:val="00E06953"/>
    <w:rsid w:val="00E06E58"/>
    <w:rsid w:val="00E11404"/>
    <w:rsid w:val="00E125E7"/>
    <w:rsid w:val="00E1780C"/>
    <w:rsid w:val="00E217BE"/>
    <w:rsid w:val="00E25498"/>
    <w:rsid w:val="00E27877"/>
    <w:rsid w:val="00E30844"/>
    <w:rsid w:val="00E30CBC"/>
    <w:rsid w:val="00E31198"/>
    <w:rsid w:val="00E34AC4"/>
    <w:rsid w:val="00E41F99"/>
    <w:rsid w:val="00E435A5"/>
    <w:rsid w:val="00E46064"/>
    <w:rsid w:val="00E463CC"/>
    <w:rsid w:val="00E46417"/>
    <w:rsid w:val="00E466E9"/>
    <w:rsid w:val="00E4670A"/>
    <w:rsid w:val="00E52E20"/>
    <w:rsid w:val="00E5371B"/>
    <w:rsid w:val="00E53723"/>
    <w:rsid w:val="00E54C4D"/>
    <w:rsid w:val="00E56110"/>
    <w:rsid w:val="00E636AE"/>
    <w:rsid w:val="00E65DC3"/>
    <w:rsid w:val="00E7217A"/>
    <w:rsid w:val="00E726F0"/>
    <w:rsid w:val="00E72D6A"/>
    <w:rsid w:val="00E738F4"/>
    <w:rsid w:val="00E7544F"/>
    <w:rsid w:val="00E7548D"/>
    <w:rsid w:val="00E772F7"/>
    <w:rsid w:val="00E80822"/>
    <w:rsid w:val="00E81D43"/>
    <w:rsid w:val="00E820B2"/>
    <w:rsid w:val="00E8326C"/>
    <w:rsid w:val="00E91842"/>
    <w:rsid w:val="00E95115"/>
    <w:rsid w:val="00E95AA3"/>
    <w:rsid w:val="00E95B5A"/>
    <w:rsid w:val="00EA4CDC"/>
    <w:rsid w:val="00EB2588"/>
    <w:rsid w:val="00EC112F"/>
    <w:rsid w:val="00EC3011"/>
    <w:rsid w:val="00ED3D56"/>
    <w:rsid w:val="00ED6AC5"/>
    <w:rsid w:val="00ED7CC3"/>
    <w:rsid w:val="00EE16B3"/>
    <w:rsid w:val="00EE1DE8"/>
    <w:rsid w:val="00EE5386"/>
    <w:rsid w:val="00EE5840"/>
    <w:rsid w:val="00EE5A79"/>
    <w:rsid w:val="00EE5D3D"/>
    <w:rsid w:val="00EE6524"/>
    <w:rsid w:val="00EF1A8A"/>
    <w:rsid w:val="00EF1DD1"/>
    <w:rsid w:val="00EF67D0"/>
    <w:rsid w:val="00EF7AC9"/>
    <w:rsid w:val="00F003BD"/>
    <w:rsid w:val="00F02E4C"/>
    <w:rsid w:val="00F03073"/>
    <w:rsid w:val="00F03A8B"/>
    <w:rsid w:val="00F03E78"/>
    <w:rsid w:val="00F04923"/>
    <w:rsid w:val="00F11738"/>
    <w:rsid w:val="00F21714"/>
    <w:rsid w:val="00F24D9B"/>
    <w:rsid w:val="00F25C2D"/>
    <w:rsid w:val="00F27DA4"/>
    <w:rsid w:val="00F32FF5"/>
    <w:rsid w:val="00F3343B"/>
    <w:rsid w:val="00F379E7"/>
    <w:rsid w:val="00F4171C"/>
    <w:rsid w:val="00F44DF2"/>
    <w:rsid w:val="00F47184"/>
    <w:rsid w:val="00F471ED"/>
    <w:rsid w:val="00F479F7"/>
    <w:rsid w:val="00F534A6"/>
    <w:rsid w:val="00F53638"/>
    <w:rsid w:val="00F6078B"/>
    <w:rsid w:val="00F60D93"/>
    <w:rsid w:val="00F62291"/>
    <w:rsid w:val="00F63E14"/>
    <w:rsid w:val="00F66FB0"/>
    <w:rsid w:val="00F702C3"/>
    <w:rsid w:val="00F725B7"/>
    <w:rsid w:val="00F72DCB"/>
    <w:rsid w:val="00F77C8A"/>
    <w:rsid w:val="00F87884"/>
    <w:rsid w:val="00F913A9"/>
    <w:rsid w:val="00F9355C"/>
    <w:rsid w:val="00F9374C"/>
    <w:rsid w:val="00F9471F"/>
    <w:rsid w:val="00F952E6"/>
    <w:rsid w:val="00F96914"/>
    <w:rsid w:val="00F972F3"/>
    <w:rsid w:val="00FA125C"/>
    <w:rsid w:val="00FA3676"/>
    <w:rsid w:val="00FA4E3D"/>
    <w:rsid w:val="00FB27C1"/>
    <w:rsid w:val="00FB60AB"/>
    <w:rsid w:val="00FB69F0"/>
    <w:rsid w:val="00FB7EF5"/>
    <w:rsid w:val="00FC134C"/>
    <w:rsid w:val="00FC1549"/>
    <w:rsid w:val="00FC4290"/>
    <w:rsid w:val="00FC5A6D"/>
    <w:rsid w:val="00FC5F07"/>
    <w:rsid w:val="00FD1890"/>
    <w:rsid w:val="00FD333B"/>
    <w:rsid w:val="00FD684C"/>
    <w:rsid w:val="00FE3C7A"/>
    <w:rsid w:val="00FE408D"/>
    <w:rsid w:val="00FE6FBB"/>
    <w:rsid w:val="00FF028E"/>
    <w:rsid w:val="00FF4959"/>
    <w:rsid w:val="00FF514A"/>
    <w:rsid w:val="00FF551B"/>
    <w:rsid w:val="00FF67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30DA63CF-1D50-474D-AE98-321D88422E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2839FB"/>
    <w:pPr>
      <w:widowControl w:val="0"/>
      <w:autoSpaceDE w:val="0"/>
      <w:autoSpaceDN w:val="0"/>
      <w:spacing w:after="0" w:line="240" w:lineRule="auto"/>
      <w:ind w:left="1260"/>
      <w:outlineLvl w:val="0"/>
    </w:pPr>
    <w:rPr>
      <w:rFonts w:ascii="Trebuchet MS" w:eastAsia="Trebuchet MS" w:hAnsi="Trebuchet MS" w:cs="Trebuchet MS"/>
      <w:b/>
      <w:bCs/>
      <w:sz w:val="28"/>
      <w:szCs w:val="28"/>
    </w:rPr>
  </w:style>
  <w:style w:type="paragraph" w:styleId="Heading2">
    <w:name w:val="heading 2"/>
    <w:basedOn w:val="Normal"/>
    <w:next w:val="Normal"/>
    <w:link w:val="Heading2Char"/>
    <w:uiPriority w:val="9"/>
    <w:unhideWhenUsed/>
    <w:qFormat/>
    <w:rsid w:val="0017025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qFormat/>
    <w:rsid w:val="002B7D07"/>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7D07"/>
  </w:style>
  <w:style w:type="paragraph" w:styleId="Footer">
    <w:name w:val="footer"/>
    <w:aliases w:val="|| Footer"/>
    <w:basedOn w:val="Normal"/>
    <w:link w:val="FooterChar"/>
    <w:uiPriority w:val="99"/>
    <w:unhideWhenUsed/>
    <w:rsid w:val="002B7D07"/>
    <w:pPr>
      <w:tabs>
        <w:tab w:val="center" w:pos="4680"/>
        <w:tab w:val="right" w:pos="9360"/>
      </w:tabs>
      <w:spacing w:after="0" w:line="240" w:lineRule="auto"/>
    </w:pPr>
  </w:style>
  <w:style w:type="character" w:customStyle="1" w:styleId="FooterChar">
    <w:name w:val="Footer Char"/>
    <w:aliases w:val="|| Footer Char"/>
    <w:basedOn w:val="DefaultParagraphFont"/>
    <w:link w:val="Footer"/>
    <w:uiPriority w:val="99"/>
    <w:rsid w:val="002B7D07"/>
  </w:style>
  <w:style w:type="table" w:styleId="TableGrid">
    <w:name w:val="Table Grid"/>
    <w:basedOn w:val="TableNormal"/>
    <w:uiPriority w:val="39"/>
    <w:rsid w:val="00924E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3">
    <w:name w:val="Plain Table 3"/>
    <w:basedOn w:val="TableNormal"/>
    <w:uiPriority w:val="43"/>
    <w:rsid w:val="00924E15"/>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2">
    <w:name w:val="Plain Table 2"/>
    <w:basedOn w:val="TableNormal"/>
    <w:uiPriority w:val="42"/>
    <w:rsid w:val="00256122"/>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1">
    <w:name w:val="Plain Table 1"/>
    <w:basedOn w:val="TableNormal"/>
    <w:uiPriority w:val="41"/>
    <w:rsid w:val="00AA0E35"/>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ListParagraph">
    <w:name w:val="List Paragraph"/>
    <w:basedOn w:val="Normal"/>
    <w:uiPriority w:val="1"/>
    <w:qFormat/>
    <w:rsid w:val="00F44DF2"/>
    <w:pPr>
      <w:ind w:left="720"/>
      <w:contextualSpacing/>
    </w:pPr>
  </w:style>
  <w:style w:type="character" w:customStyle="1" w:styleId="Heading1Char">
    <w:name w:val="Heading 1 Char"/>
    <w:basedOn w:val="DefaultParagraphFont"/>
    <w:link w:val="Heading1"/>
    <w:uiPriority w:val="1"/>
    <w:rsid w:val="002839FB"/>
    <w:rPr>
      <w:rFonts w:ascii="Trebuchet MS" w:eastAsia="Trebuchet MS" w:hAnsi="Trebuchet MS" w:cs="Trebuchet MS"/>
      <w:b/>
      <w:bCs/>
      <w:sz w:val="28"/>
      <w:szCs w:val="28"/>
    </w:rPr>
  </w:style>
  <w:style w:type="paragraph" w:styleId="BodyText">
    <w:name w:val="Body Text"/>
    <w:basedOn w:val="Normal"/>
    <w:link w:val="BodyTextChar"/>
    <w:uiPriority w:val="1"/>
    <w:qFormat/>
    <w:rsid w:val="002839FB"/>
    <w:pPr>
      <w:widowControl w:val="0"/>
      <w:autoSpaceDE w:val="0"/>
      <w:autoSpaceDN w:val="0"/>
      <w:spacing w:after="0" w:line="240" w:lineRule="auto"/>
    </w:pPr>
    <w:rPr>
      <w:rFonts w:ascii="Arial" w:eastAsia="Arial" w:hAnsi="Arial" w:cs="Arial"/>
      <w:sz w:val="24"/>
      <w:szCs w:val="24"/>
    </w:rPr>
  </w:style>
  <w:style w:type="character" w:customStyle="1" w:styleId="BodyTextChar">
    <w:name w:val="Body Text Char"/>
    <w:basedOn w:val="DefaultParagraphFont"/>
    <w:link w:val="BodyText"/>
    <w:uiPriority w:val="1"/>
    <w:rsid w:val="002839FB"/>
    <w:rPr>
      <w:rFonts w:ascii="Arial" w:eastAsia="Arial" w:hAnsi="Arial" w:cs="Arial"/>
      <w:sz w:val="24"/>
      <w:szCs w:val="24"/>
    </w:rPr>
  </w:style>
  <w:style w:type="paragraph" w:customStyle="1" w:styleId="TableParagraph">
    <w:name w:val="Table Paragraph"/>
    <w:basedOn w:val="Normal"/>
    <w:uiPriority w:val="1"/>
    <w:qFormat/>
    <w:rsid w:val="002839FB"/>
    <w:pPr>
      <w:widowControl w:val="0"/>
      <w:autoSpaceDE w:val="0"/>
      <w:autoSpaceDN w:val="0"/>
      <w:spacing w:after="0" w:line="240" w:lineRule="auto"/>
    </w:pPr>
    <w:rPr>
      <w:rFonts w:ascii="Arial" w:eastAsia="Arial" w:hAnsi="Arial" w:cs="Arial"/>
    </w:rPr>
  </w:style>
  <w:style w:type="character" w:customStyle="1" w:styleId="Heading2Char">
    <w:name w:val="Heading 2 Char"/>
    <w:basedOn w:val="DefaultParagraphFont"/>
    <w:link w:val="Heading2"/>
    <w:uiPriority w:val="9"/>
    <w:rsid w:val="0017025F"/>
    <w:rPr>
      <w:rFonts w:asciiTheme="majorHAnsi" w:eastAsiaTheme="majorEastAsia" w:hAnsiTheme="majorHAnsi" w:cstheme="majorBidi"/>
      <w:color w:val="2E74B5" w:themeColor="accent1" w:themeShade="BF"/>
      <w:sz w:val="26"/>
      <w:szCs w:val="26"/>
    </w:rPr>
  </w:style>
  <w:style w:type="paragraph" w:customStyle="1" w:styleId="Boxaddress">
    <w:name w:val="Box address"/>
    <w:basedOn w:val="Normal"/>
    <w:rsid w:val="00CB40FB"/>
    <w:pPr>
      <w:spacing w:before="120" w:after="120" w:line="280" w:lineRule="atLeast"/>
      <w:jc w:val="center"/>
    </w:pPr>
    <w:rPr>
      <w:rFonts w:ascii="Arial Bold" w:eastAsia="Times New Roman" w:hAnsi="Arial Bold" w:cs="Arial"/>
      <w:b/>
      <w:color w:val="003366"/>
      <w:sz w:val="18"/>
      <w:szCs w:val="18"/>
      <w:lang w:val="en-IN" w:bidi="ta-IN"/>
    </w:rPr>
  </w:style>
  <w:style w:type="paragraph" w:styleId="TOCHeading">
    <w:name w:val="TOC Heading"/>
    <w:basedOn w:val="Heading1"/>
    <w:next w:val="Normal"/>
    <w:uiPriority w:val="39"/>
    <w:unhideWhenUsed/>
    <w:qFormat/>
    <w:rsid w:val="00534B6E"/>
    <w:pPr>
      <w:keepNext/>
      <w:keepLines/>
      <w:widowControl/>
      <w:autoSpaceDE/>
      <w:autoSpaceDN/>
      <w:spacing w:before="240" w:line="259" w:lineRule="auto"/>
      <w:ind w:left="0"/>
      <w:outlineLvl w:val="9"/>
    </w:pPr>
    <w:rPr>
      <w:rFonts w:asciiTheme="majorHAnsi" w:eastAsiaTheme="majorEastAsia" w:hAnsiTheme="majorHAnsi" w:cstheme="majorBidi"/>
      <w:b w:val="0"/>
      <w:bCs w:val="0"/>
      <w:color w:val="2E74B5" w:themeColor="accent1" w:themeShade="BF"/>
      <w:sz w:val="32"/>
      <w:szCs w:val="32"/>
    </w:rPr>
  </w:style>
  <w:style w:type="paragraph" w:styleId="TOC1">
    <w:name w:val="toc 1"/>
    <w:basedOn w:val="Normal"/>
    <w:next w:val="Normal"/>
    <w:autoRedefine/>
    <w:uiPriority w:val="39"/>
    <w:unhideWhenUsed/>
    <w:rsid w:val="002A13E1"/>
    <w:pPr>
      <w:numPr>
        <w:numId w:val="31"/>
      </w:numPr>
      <w:tabs>
        <w:tab w:val="right" w:leader="dot" w:pos="9350"/>
      </w:tabs>
      <w:spacing w:after="100"/>
    </w:pPr>
    <w:rPr>
      <w:b/>
      <w:noProof/>
      <w:position w:val="1"/>
    </w:rPr>
  </w:style>
  <w:style w:type="character" w:styleId="Hyperlink">
    <w:name w:val="Hyperlink"/>
    <w:basedOn w:val="DefaultParagraphFont"/>
    <w:uiPriority w:val="99"/>
    <w:unhideWhenUsed/>
    <w:rsid w:val="00534B6E"/>
    <w:rPr>
      <w:color w:val="0563C1" w:themeColor="hyperlink"/>
      <w:u w:val="single"/>
    </w:rPr>
  </w:style>
  <w:style w:type="paragraph" w:styleId="TOC2">
    <w:name w:val="toc 2"/>
    <w:basedOn w:val="Normal"/>
    <w:next w:val="Normal"/>
    <w:autoRedefine/>
    <w:uiPriority w:val="39"/>
    <w:unhideWhenUsed/>
    <w:rsid w:val="00534B6E"/>
    <w:pPr>
      <w:spacing w:after="100"/>
      <w:ind w:left="220"/>
    </w:pPr>
    <w:rPr>
      <w:rFonts w:eastAsiaTheme="minorEastAsia" w:cs="Times New Roman"/>
    </w:rPr>
  </w:style>
  <w:style w:type="paragraph" w:styleId="TOC3">
    <w:name w:val="toc 3"/>
    <w:basedOn w:val="Normal"/>
    <w:next w:val="Normal"/>
    <w:autoRedefine/>
    <w:uiPriority w:val="39"/>
    <w:unhideWhenUsed/>
    <w:rsid w:val="00534B6E"/>
    <w:pPr>
      <w:spacing w:after="100"/>
      <w:ind w:left="440"/>
    </w:pPr>
    <w:rPr>
      <w:rFonts w:eastAsiaTheme="minorEastAsia"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9226848">
      <w:bodyDiv w:val="1"/>
      <w:marLeft w:val="0"/>
      <w:marRight w:val="0"/>
      <w:marTop w:val="0"/>
      <w:marBottom w:val="0"/>
      <w:divBdr>
        <w:top w:val="none" w:sz="0" w:space="0" w:color="auto"/>
        <w:left w:val="none" w:sz="0" w:space="0" w:color="auto"/>
        <w:bottom w:val="none" w:sz="0" w:space="0" w:color="auto"/>
        <w:right w:val="none" w:sz="0" w:space="0" w:color="auto"/>
      </w:divBdr>
    </w:div>
    <w:div w:id="9500160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theme" Target="theme/theme1.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customXml" Target="../customXml/item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footer" Target="footer1.xml"/><Relationship Id="rId40" Type="http://schemas.openxmlformats.org/officeDocument/2006/relationships/customXml" Target="../customXml/item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2.png"/></Relationships>
</file>

<file path=word/_rels/header1.xml.rels><?xml version="1.0" encoding="UTF-8" standalone="yes"?>
<Relationships xmlns="http://schemas.openxmlformats.org/package/2006/relationships"><Relationship Id="rId3" Type="http://schemas.openxmlformats.org/officeDocument/2006/relationships/image" Target="media/image31.png"/><Relationship Id="rId2" Type="http://schemas.openxmlformats.org/officeDocument/2006/relationships/image" Target="media/image30.png"/><Relationship Id="rId1" Type="http://schemas.openxmlformats.org/officeDocument/2006/relationships/image" Target="media/image2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A70470B7F541C8449403FD749D1470F0" ma:contentTypeVersion="14" ma:contentTypeDescription="Create a new document." ma:contentTypeScope="" ma:versionID="16f03b73b2c72656cbe8d7e0c8f5b3d6">
  <xsd:schema xmlns:xsd="http://www.w3.org/2001/XMLSchema" xmlns:xs="http://www.w3.org/2001/XMLSchema" xmlns:p="http://schemas.microsoft.com/office/2006/metadata/properties" xmlns:ns1="http://schemas.microsoft.com/sharepoint/v3" xmlns:ns2="25d71e29-cef2-4ef9-a933-6c0372c54706" xmlns:ns3="4bb0a414-b8c7-48bd-a4b8-0a3b9cdda4ab" targetNamespace="http://schemas.microsoft.com/office/2006/metadata/properties" ma:root="true" ma:fieldsID="12553d65379fdb3d862e2f156d9a04cc" ns1:_="" ns2:_="" ns3:_="">
    <xsd:import namespace="http://schemas.microsoft.com/sharepoint/v3"/>
    <xsd:import namespace="25d71e29-cef2-4ef9-a933-6c0372c54706"/>
    <xsd:import namespace="4bb0a414-b8c7-48bd-a4b8-0a3b9cdda4a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1:_ip_UnifiedCompliancePolicyProperties" minOccurs="0"/>
                <xsd:element ref="ns1:_ip_UnifiedCompliancePolicyUIAction"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6" nillable="true" ma:displayName="Unified Compliance Policy Properties" ma:hidden="true" ma:internalName="_ip_UnifiedCompliancePolicyProperties">
      <xsd:simpleType>
        <xsd:restriction base="dms:Note"/>
      </xsd:simpleType>
    </xsd:element>
    <xsd:element name="_ip_UnifiedCompliancePolicyUIAction" ma:index="17"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5d71e29-cef2-4ef9-a933-6c0372c5470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bb0a414-b8c7-48bd-a4b8-0a3b9cdda4ab"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C84DE898-16AB-48C5-BE91-38AB7FEE2A97}">
  <ds:schemaRefs>
    <ds:schemaRef ds:uri="http://schemas.openxmlformats.org/officeDocument/2006/bibliography"/>
  </ds:schemaRefs>
</ds:datastoreItem>
</file>

<file path=customXml/itemProps2.xml><?xml version="1.0" encoding="utf-8"?>
<ds:datastoreItem xmlns:ds="http://schemas.openxmlformats.org/officeDocument/2006/customXml" ds:itemID="{BADA71C7-2CC8-49A9-BF84-B9ACFA28F16B}"/>
</file>

<file path=customXml/itemProps3.xml><?xml version="1.0" encoding="utf-8"?>
<ds:datastoreItem xmlns:ds="http://schemas.openxmlformats.org/officeDocument/2006/customXml" ds:itemID="{4BB9B353-7ED3-4126-B47F-DDBAAC6D0FC9}"/>
</file>

<file path=customXml/itemProps4.xml><?xml version="1.0" encoding="utf-8"?>
<ds:datastoreItem xmlns:ds="http://schemas.openxmlformats.org/officeDocument/2006/customXml" ds:itemID="{CF536825-4AB7-4C04-BF01-CF78649DD0F7}"/>
</file>

<file path=docProps/app.xml><?xml version="1.0" encoding="utf-8"?>
<Properties xmlns="http://schemas.openxmlformats.org/officeDocument/2006/extended-properties" xmlns:vt="http://schemas.openxmlformats.org/officeDocument/2006/docPropsVTypes">
  <Template>Normal</Template>
  <TotalTime>3285</TotalTime>
  <Pages>20</Pages>
  <Words>1262</Words>
  <Characters>7198</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Mohammed Zubair2</dc:creator>
  <cp:keywords/>
  <dc:description/>
  <cp:lastModifiedBy>Divya Paul Kancherla</cp:lastModifiedBy>
  <cp:revision>15</cp:revision>
  <dcterms:created xsi:type="dcterms:W3CDTF">2020-04-01T10:06:00Z</dcterms:created>
  <dcterms:modified xsi:type="dcterms:W3CDTF">2020-07-15T06:57:00Z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LPManualFileClassification">
    <vt:lpwstr>{1A067545-A4E2-4FA1-8094-0D7902669705}</vt:lpwstr>
  </property>
  <property fmtid="{D5CDD505-2E9C-101B-9397-08002B2CF9AE}" pid="3" name="DLPManualFileClassificationLastModifiedBy">
    <vt:lpwstr>TECHMAHINDRA\CA00603668</vt:lpwstr>
  </property>
  <property fmtid="{D5CDD505-2E9C-101B-9397-08002B2CF9AE}" pid="4" name="DLPManualFileClassificationLastModificationDate">
    <vt:lpwstr>1571153821</vt:lpwstr>
  </property>
  <property fmtid="{D5CDD505-2E9C-101B-9397-08002B2CF9AE}" pid="5" name="DLPManualFileClassificationVersion">
    <vt:lpwstr>11.1.0.61</vt:lpwstr>
  </property>
  <property fmtid="{D5CDD505-2E9C-101B-9397-08002B2CF9AE}" pid="6" name="ContentTypeId">
    <vt:lpwstr>0x010100A70470B7F541C8449403FD749D1470F0</vt:lpwstr>
  </property>
</Properties>
</file>