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14" w:rsidRDefault="00BC1214" w:rsidP="009061DF"/>
    <w:p w:rsidR="00BC1214" w:rsidRDefault="00BC1214" w:rsidP="009061DF">
      <w:pPr>
        <w:spacing w:after="200"/>
        <w:ind w:left="3600" w:hanging="3600"/>
        <w:jc w:val="center"/>
        <w:rPr>
          <w:rFonts w:ascii="Lucida Bright" w:hAnsi="Lucida Bright" w:cs="Lucida Bright"/>
          <w:b/>
          <w:bCs/>
          <w:sz w:val="36"/>
          <w:szCs w:val="36"/>
          <w:u w:val="single"/>
        </w:rPr>
      </w:pPr>
    </w:p>
    <w:p w:rsidR="00BC1214" w:rsidRPr="0046308F" w:rsidRDefault="00BC1214" w:rsidP="009061DF">
      <w:pPr>
        <w:spacing w:after="200"/>
        <w:ind w:left="3600" w:hanging="3600"/>
        <w:jc w:val="center"/>
        <w:rPr>
          <w:rFonts w:ascii="Lucida Bright" w:hAnsi="Lucida Bright" w:cs="Lucida Bright"/>
          <w:b/>
          <w:bCs/>
          <w:sz w:val="36"/>
          <w:szCs w:val="36"/>
          <w:u w:val="single"/>
        </w:rPr>
      </w:pPr>
      <w:r>
        <w:rPr>
          <w:rFonts w:ascii="Lucida Bright" w:hAnsi="Lucida Bright" w:cs="Lucida Bright"/>
          <w:b/>
          <w:bCs/>
          <w:sz w:val="36"/>
          <w:szCs w:val="36"/>
          <w:u w:val="single"/>
        </w:rPr>
        <w:t>DEENDAYAL PORT TRUST</w:t>
      </w:r>
    </w:p>
    <w:p w:rsidR="00BC1214" w:rsidRPr="0046308F" w:rsidRDefault="00BC1214" w:rsidP="009061DF">
      <w:pPr>
        <w:spacing w:after="200"/>
        <w:ind w:left="3600" w:hanging="3600"/>
        <w:jc w:val="center"/>
        <w:rPr>
          <w:rFonts w:ascii="Lucida Bright" w:hAnsi="Lucida Bright" w:cs="Lucida Bright"/>
          <w:b/>
          <w:bCs/>
          <w:sz w:val="28"/>
          <w:szCs w:val="28"/>
          <w:u w:val="single"/>
        </w:rPr>
      </w:pPr>
      <w:r w:rsidRPr="0046308F">
        <w:rPr>
          <w:rFonts w:ascii="Lucida Bright" w:hAnsi="Lucida Bright" w:cs="Lucida Bright"/>
          <w:b/>
          <w:bCs/>
          <w:sz w:val="28"/>
          <w:szCs w:val="28"/>
          <w:u w:val="single"/>
        </w:rPr>
        <w:t xml:space="preserve">Notice No. </w:t>
      </w:r>
      <w:r>
        <w:rPr>
          <w:rFonts w:ascii="Lucida Bright" w:hAnsi="Lucida Bright" w:cs="Lucida Bright"/>
          <w:b/>
          <w:bCs/>
          <w:sz w:val="28"/>
          <w:szCs w:val="28"/>
          <w:u w:val="single"/>
        </w:rPr>
        <w:t>-         /2021</w:t>
      </w:r>
    </w:p>
    <w:p w:rsidR="00BC1214" w:rsidRDefault="00BC1214" w:rsidP="009061DF">
      <w:pPr>
        <w:spacing w:after="200"/>
        <w:ind w:left="3600" w:hanging="3600"/>
        <w:jc w:val="center"/>
        <w:rPr>
          <w:rFonts w:ascii="Lucida Bright" w:hAnsi="Lucida Bright" w:cs="Lucida Bright"/>
          <w:b/>
          <w:bCs/>
          <w:sz w:val="28"/>
          <w:szCs w:val="28"/>
          <w:u w:val="single"/>
        </w:rPr>
      </w:pPr>
      <w:r w:rsidRPr="0046308F">
        <w:rPr>
          <w:rFonts w:ascii="Lucida Bright" w:hAnsi="Lucida Bright" w:cs="Lucida Bright"/>
          <w:b/>
          <w:bCs/>
          <w:sz w:val="28"/>
          <w:szCs w:val="28"/>
          <w:u w:val="single"/>
        </w:rPr>
        <w:t xml:space="preserve">ONLINE  (E- </w:t>
      </w:r>
      <w:r>
        <w:rPr>
          <w:rFonts w:ascii="Lucida Bright" w:hAnsi="Lucida Bright" w:cs="Lucida Bright"/>
          <w:b/>
          <w:bCs/>
          <w:sz w:val="28"/>
          <w:szCs w:val="28"/>
          <w:u w:val="single"/>
        </w:rPr>
        <w:t>QUOTATION</w:t>
      </w:r>
      <w:r w:rsidRPr="0046308F">
        <w:rPr>
          <w:rFonts w:ascii="Lucida Bright" w:hAnsi="Lucida Bright" w:cs="Lucida Bright"/>
          <w:b/>
          <w:bCs/>
          <w:sz w:val="28"/>
          <w:szCs w:val="28"/>
          <w:u w:val="single"/>
        </w:rPr>
        <w:t>)</w:t>
      </w:r>
    </w:p>
    <w:p w:rsidR="00BC1214" w:rsidRPr="0046308F" w:rsidRDefault="00BC1214" w:rsidP="009061DF">
      <w:pPr>
        <w:spacing w:after="200"/>
        <w:ind w:left="3600" w:hanging="3600"/>
        <w:jc w:val="center"/>
        <w:rPr>
          <w:rFonts w:ascii="Lucida Bright" w:hAnsi="Lucida Bright" w:cs="Lucida Bright"/>
          <w:b/>
          <w:bCs/>
          <w:sz w:val="28"/>
          <w:szCs w:val="28"/>
          <w:u w:val="single"/>
        </w:rPr>
      </w:pPr>
    </w:p>
    <w:p w:rsidR="00BC1214" w:rsidRPr="00A66288" w:rsidRDefault="00BC1214" w:rsidP="009061DF">
      <w:pPr>
        <w:spacing w:after="200"/>
        <w:ind w:left="2160" w:hanging="2160"/>
        <w:jc w:val="both"/>
        <w:rPr>
          <w:rFonts w:ascii="Lucida Bright" w:hAnsi="Lucida Bright" w:cs="Lucida Bright"/>
          <w:b/>
          <w:bCs/>
        </w:rPr>
      </w:pPr>
      <w:r w:rsidRPr="0046308F">
        <w:rPr>
          <w:rFonts w:ascii="Lucida Bright" w:hAnsi="Lucida Bright" w:cs="Lucida Bright"/>
          <w:b/>
          <w:bCs/>
        </w:rPr>
        <w:t>Name of Work:</w:t>
      </w:r>
      <w:r>
        <w:rPr>
          <w:rFonts w:ascii="Lucida Bright" w:hAnsi="Lucida Bright" w:cs="Lucida Bright"/>
          <w:b/>
          <w:bCs/>
        </w:rPr>
        <w:t>-</w:t>
      </w:r>
      <w:r w:rsidRPr="0021270E">
        <w:rPr>
          <w:rFonts w:ascii="Lucida Bright" w:hAnsi="Lucida Bright" w:cs="Lucida Bright"/>
          <w:b/>
          <w:bCs/>
          <w:sz w:val="22"/>
          <w:szCs w:val="22"/>
        </w:rPr>
        <w:t>Quotation for</w:t>
      </w:r>
      <w:r>
        <w:rPr>
          <w:rFonts w:ascii="Lucida Bright" w:hAnsi="Lucida Bright" w:cs="Lucida Bright"/>
          <w:b/>
          <w:bCs/>
          <w:sz w:val="22"/>
          <w:szCs w:val="22"/>
        </w:rPr>
        <w:t xml:space="preserve"> “Purchase of X-ray items”.</w:t>
      </w:r>
    </w:p>
    <w:p w:rsidR="00BC1214" w:rsidRDefault="00BC1214" w:rsidP="009061DF">
      <w:pPr>
        <w:spacing w:after="200"/>
        <w:ind w:right="353"/>
        <w:jc w:val="both"/>
        <w:rPr>
          <w:rFonts w:ascii="Lucida Bright" w:hAnsi="Lucida Bright" w:cs="Lucida Bright"/>
        </w:rPr>
      </w:pPr>
      <w:r>
        <w:rPr>
          <w:rFonts w:ascii="Lucida Bright" w:hAnsi="Lucida Bright" w:cs="Lucida Bright"/>
        </w:rPr>
        <w:t xml:space="preserve">Online </w:t>
      </w:r>
      <w:r w:rsidRPr="0046308F">
        <w:rPr>
          <w:rFonts w:ascii="Lucida Bright" w:hAnsi="Lucida Bright" w:cs="Lucida Bright"/>
        </w:rPr>
        <w:t>E-</w:t>
      </w:r>
      <w:r>
        <w:rPr>
          <w:rFonts w:ascii="Lucida Bright" w:hAnsi="Lucida Bright" w:cs="Lucida Bright"/>
        </w:rPr>
        <w:t>Quotations</w:t>
      </w:r>
      <w:r w:rsidRPr="0046308F">
        <w:rPr>
          <w:rFonts w:ascii="Lucida Bright" w:hAnsi="Lucida Bright" w:cs="Lucida Bright"/>
        </w:rPr>
        <w:t xml:space="preserve"> are invited by </w:t>
      </w:r>
      <w:r>
        <w:rPr>
          <w:rFonts w:ascii="Lucida Bright" w:hAnsi="Lucida Bright" w:cs="Lucida Bright"/>
        </w:rPr>
        <w:t>CHIEF MEDICAL OFFICER</w:t>
      </w:r>
      <w:r w:rsidRPr="0046308F">
        <w:rPr>
          <w:rFonts w:ascii="Lucida Bright" w:hAnsi="Lucida Bright" w:cs="Lucida Bright"/>
        </w:rPr>
        <w:t xml:space="preserve"> for the above work as per the details given in the table below.</w:t>
      </w:r>
    </w:p>
    <w:p w:rsidR="00BC1214" w:rsidRPr="0046308F" w:rsidRDefault="00BC1214" w:rsidP="009061DF">
      <w:pPr>
        <w:spacing w:after="200"/>
        <w:ind w:right="353"/>
        <w:jc w:val="both"/>
        <w:rPr>
          <w:rFonts w:ascii="Lucida Bright" w:hAnsi="Lucida Bright" w:cs="Lucida Bright"/>
        </w:rPr>
      </w:pPr>
    </w:p>
    <w:tbl>
      <w:tblPr>
        <w:tblW w:w="7971" w:type="dxa"/>
        <w:jc w:val="center"/>
        <w:tblLayout w:type="fixed"/>
        <w:tblCellMar>
          <w:left w:w="10" w:type="dxa"/>
          <w:right w:w="10" w:type="dxa"/>
        </w:tblCellMar>
        <w:tblLook w:val="0000"/>
      </w:tblPr>
      <w:tblGrid>
        <w:gridCol w:w="4194"/>
        <w:gridCol w:w="1804"/>
        <w:gridCol w:w="1973"/>
      </w:tblGrid>
      <w:tr w:rsidR="00BC1214" w:rsidRPr="0046308F">
        <w:trPr>
          <w:trHeight w:val="370"/>
          <w:jc w:val="center"/>
        </w:trPr>
        <w:tc>
          <w:tcPr>
            <w:tcW w:w="4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1214" w:rsidRPr="0046308F" w:rsidRDefault="00BC1214" w:rsidP="004A4131">
            <w:pPr>
              <w:jc w:val="center"/>
              <w:rPr>
                <w:rFonts w:ascii="Lucida Bright" w:hAnsi="Lucida Bright" w:cs="Lucida Bright"/>
              </w:rPr>
            </w:pPr>
            <w:r w:rsidRPr="0046308F">
              <w:rPr>
                <w:rFonts w:ascii="Lucida Bright" w:hAnsi="Lucida Bright" w:cs="Lucida Bright"/>
              </w:rPr>
              <w:t>Work Description</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1214" w:rsidRPr="0046308F" w:rsidRDefault="00BC1214" w:rsidP="004A4131">
            <w:pPr>
              <w:jc w:val="center"/>
              <w:rPr>
                <w:rFonts w:ascii="Lucida Bright" w:hAnsi="Lucida Bright" w:cs="Lucida Bright"/>
              </w:rPr>
            </w:pPr>
            <w:r w:rsidRPr="0046308F">
              <w:rPr>
                <w:rFonts w:ascii="Lucida Bright" w:hAnsi="Lucida Bright" w:cs="Lucida Bright"/>
              </w:rPr>
              <w:t>Estimated cost (In Rs.)</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1214" w:rsidRPr="0046308F" w:rsidRDefault="00BC1214" w:rsidP="004A4131">
            <w:pPr>
              <w:jc w:val="center"/>
              <w:rPr>
                <w:rFonts w:ascii="Lucida Bright" w:hAnsi="Lucida Bright" w:cs="Lucida Bright"/>
              </w:rPr>
            </w:pPr>
            <w:r w:rsidRPr="0046308F">
              <w:rPr>
                <w:rFonts w:ascii="Lucida Bright" w:hAnsi="Lucida Bright" w:cs="Lucida Bright"/>
              </w:rPr>
              <w:t>Last Date and time of online Submission of bid documents</w:t>
            </w:r>
          </w:p>
        </w:tc>
      </w:tr>
      <w:tr w:rsidR="00BC1214" w:rsidRPr="0046308F">
        <w:trPr>
          <w:trHeight w:val="392"/>
          <w:jc w:val="center"/>
        </w:trPr>
        <w:tc>
          <w:tcPr>
            <w:tcW w:w="4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1214" w:rsidRPr="0046308F" w:rsidRDefault="00BC1214" w:rsidP="004A4131">
            <w:pPr>
              <w:rPr>
                <w:rFonts w:ascii="Lucida Bright" w:hAnsi="Lucida Bright" w:cs="Lucida Bright"/>
              </w:rPr>
            </w:pPr>
            <w:r w:rsidRPr="0021270E">
              <w:rPr>
                <w:rFonts w:ascii="Lucida Bright" w:hAnsi="Lucida Bright" w:cs="Lucida Bright"/>
                <w:sz w:val="20"/>
                <w:szCs w:val="20"/>
              </w:rPr>
              <w:t xml:space="preserve">Quotation for </w:t>
            </w:r>
            <w:r>
              <w:rPr>
                <w:rFonts w:ascii="Lucida Bright" w:hAnsi="Lucida Bright" w:cs="Lucida Bright"/>
                <w:sz w:val="20"/>
                <w:szCs w:val="20"/>
              </w:rPr>
              <w:t>“Purchase of X-ray Items”</w:t>
            </w:r>
          </w:p>
        </w:tc>
        <w:tc>
          <w:tcPr>
            <w:tcW w:w="1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1214" w:rsidRPr="0046308F" w:rsidRDefault="00BC1214" w:rsidP="004A4131">
            <w:pPr>
              <w:rPr>
                <w:rFonts w:ascii="Lucida Bright" w:hAnsi="Lucida Bright" w:cs="Lucida Bright"/>
              </w:rPr>
            </w:pPr>
            <w:r>
              <w:rPr>
                <w:rFonts w:ascii="Lucida Bright" w:hAnsi="Lucida Bright" w:cs="Lucida Bright"/>
              </w:rPr>
              <w:t>2,84,355=00</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C1214" w:rsidRDefault="00BC1214" w:rsidP="004A4131">
            <w:pPr>
              <w:rPr>
                <w:rFonts w:ascii="Lucida Bright" w:hAnsi="Lucida Bright" w:cs="Lucida Bright"/>
              </w:rPr>
            </w:pPr>
            <w:r>
              <w:rPr>
                <w:rFonts w:ascii="Lucida Bright" w:hAnsi="Lucida Bright" w:cs="Lucida Bright"/>
              </w:rPr>
              <w:t>28-09-2021.</w:t>
            </w:r>
          </w:p>
          <w:p w:rsidR="00BC1214" w:rsidRPr="0046308F" w:rsidRDefault="00BC1214" w:rsidP="004A4131">
            <w:pPr>
              <w:rPr>
                <w:rFonts w:ascii="Lucida Bright" w:hAnsi="Lucida Bright" w:cs="Lucida Bright"/>
              </w:rPr>
            </w:pPr>
            <w:r>
              <w:rPr>
                <w:rFonts w:ascii="Lucida Bright" w:hAnsi="Lucida Bright" w:cs="Lucida Bright"/>
              </w:rPr>
              <w:t xml:space="preserve">    3.00 P.M.</w:t>
            </w:r>
          </w:p>
        </w:tc>
      </w:tr>
    </w:tbl>
    <w:p w:rsidR="00BC1214" w:rsidRDefault="00BC1214" w:rsidP="009061DF">
      <w:pPr>
        <w:spacing w:after="200"/>
        <w:ind w:left="3600" w:hanging="3600"/>
        <w:rPr>
          <w:rFonts w:ascii="Lucida Bright" w:hAnsi="Lucida Bright" w:cs="Lucida Bright"/>
        </w:rPr>
      </w:pPr>
    </w:p>
    <w:p w:rsidR="00BC1214" w:rsidRPr="0046308F" w:rsidRDefault="00BC1214" w:rsidP="009061DF">
      <w:pPr>
        <w:spacing w:after="200"/>
        <w:ind w:left="3600" w:hanging="3600"/>
        <w:rPr>
          <w:rFonts w:ascii="Lucida Bright" w:hAnsi="Lucida Bright" w:cs="Lucida Bright"/>
        </w:rPr>
      </w:pPr>
    </w:p>
    <w:p w:rsidR="00BC1214" w:rsidRPr="0046308F" w:rsidRDefault="00BC1214" w:rsidP="009061DF">
      <w:pPr>
        <w:spacing w:after="200"/>
        <w:ind w:right="353"/>
        <w:jc w:val="both"/>
        <w:rPr>
          <w:rFonts w:ascii="Lucida Bright" w:hAnsi="Lucida Bright" w:cs="Lucida Bright"/>
        </w:rPr>
      </w:pPr>
      <w:r>
        <w:rPr>
          <w:rFonts w:ascii="Lucida Bright" w:hAnsi="Lucida Bright" w:cs="Lucida Bright"/>
        </w:rPr>
        <w:t>Last date of downloading:28</w:t>
      </w:r>
      <w:r w:rsidRPr="00951A5F">
        <w:rPr>
          <w:rFonts w:ascii="Lucida Bright" w:hAnsi="Lucida Bright" w:cs="Lucida Bright"/>
          <w:b/>
          <w:bCs/>
          <w:u w:val="single"/>
        </w:rPr>
        <w:t>/0</w:t>
      </w:r>
      <w:r>
        <w:rPr>
          <w:rFonts w:ascii="Lucida Bright" w:hAnsi="Lucida Bright" w:cs="Lucida Bright"/>
          <w:b/>
          <w:bCs/>
          <w:u w:val="single"/>
        </w:rPr>
        <w:t>9</w:t>
      </w:r>
      <w:r w:rsidRPr="00951A5F">
        <w:rPr>
          <w:rFonts w:ascii="Lucida Bright" w:hAnsi="Lucida Bright" w:cs="Lucida Bright"/>
          <w:b/>
          <w:bCs/>
          <w:u w:val="single"/>
        </w:rPr>
        <w:t>/2021</w:t>
      </w:r>
      <w:r>
        <w:rPr>
          <w:rFonts w:ascii="Lucida Bright" w:hAnsi="Lucida Bright" w:cs="Lucida Bright"/>
        </w:rPr>
        <w:t>upto 15.00hrs. P.M. Last date and time of submission of E-Quotation only on W</w:t>
      </w:r>
      <w:r w:rsidRPr="0046308F">
        <w:rPr>
          <w:rFonts w:ascii="Lucida Bright" w:hAnsi="Lucida Bright" w:cs="Lucida Bright"/>
        </w:rPr>
        <w:t xml:space="preserve">ebsite </w:t>
      </w:r>
      <w:hyperlink r:id="rId5" w:history="1">
        <w:r w:rsidRPr="00C96C97">
          <w:rPr>
            <w:rStyle w:val="Hyperlink"/>
            <w:rFonts w:ascii="Lucida Bright" w:hAnsi="Lucida Bright" w:cs="Lucida Bright"/>
          </w:rPr>
          <w:t>https://KPT.nprocure.com</w:t>
        </w:r>
      </w:hyperlink>
      <w:r w:rsidRPr="0046308F">
        <w:rPr>
          <w:rFonts w:ascii="Lucida Bright" w:hAnsi="Lucida Bright" w:cs="Lucida Bright"/>
        </w:rPr>
        <w:t>&amp;</w:t>
      </w:r>
      <w:r>
        <w:rPr>
          <w:rFonts w:ascii="Lucida Bright" w:hAnsi="Lucida Bright" w:cs="Lucida Bright"/>
        </w:rPr>
        <w:t>28</w:t>
      </w:r>
      <w:r w:rsidRPr="00951A5F">
        <w:rPr>
          <w:rFonts w:ascii="Lucida Bright" w:hAnsi="Lucida Bright" w:cs="Lucida Bright"/>
          <w:b/>
          <w:bCs/>
          <w:u w:val="single"/>
        </w:rPr>
        <w:t>/0</w:t>
      </w:r>
      <w:r>
        <w:rPr>
          <w:rFonts w:ascii="Lucida Bright" w:hAnsi="Lucida Bright" w:cs="Lucida Bright"/>
          <w:b/>
          <w:bCs/>
          <w:u w:val="single"/>
        </w:rPr>
        <w:t>9</w:t>
      </w:r>
      <w:r w:rsidRPr="00951A5F">
        <w:rPr>
          <w:rFonts w:ascii="Lucida Bright" w:hAnsi="Lucida Bright" w:cs="Lucida Bright"/>
          <w:b/>
          <w:bCs/>
          <w:u w:val="single"/>
        </w:rPr>
        <w:t>/2021</w:t>
      </w:r>
      <w:r w:rsidRPr="0046308F">
        <w:rPr>
          <w:rFonts w:ascii="Lucida Bright" w:hAnsi="Lucida Bright" w:cs="Lucida Bright"/>
        </w:rPr>
        <w:t xml:space="preserve"> @ </w:t>
      </w:r>
      <w:r>
        <w:rPr>
          <w:rFonts w:ascii="Lucida Bright" w:hAnsi="Lucida Bright" w:cs="Lucida Bright"/>
        </w:rPr>
        <w:t>3.00hrs</w:t>
      </w:r>
      <w:r w:rsidRPr="0046308F">
        <w:rPr>
          <w:rFonts w:ascii="Lucida Bright" w:hAnsi="Lucida Bright" w:cs="Lucida Bright"/>
        </w:rPr>
        <w:t xml:space="preserve"> hrs. </w:t>
      </w:r>
      <w:r>
        <w:rPr>
          <w:rFonts w:ascii="Lucida Bright" w:hAnsi="Lucida Bright" w:cs="Lucida Bright"/>
        </w:rPr>
        <w:t xml:space="preserve"> Quotation </w:t>
      </w:r>
      <w:r w:rsidRPr="0046308F">
        <w:rPr>
          <w:rFonts w:ascii="Lucida Bright" w:hAnsi="Lucida Bright" w:cs="Lucida Bright"/>
        </w:rPr>
        <w:t xml:space="preserve">Notice is also available on </w:t>
      </w:r>
      <w:hyperlink r:id="rId6" w:history="1">
        <w:r w:rsidRPr="000C4819">
          <w:rPr>
            <w:rStyle w:val="Hyperlink"/>
            <w:rFonts w:ascii="Lucida Bright" w:hAnsi="Lucida Bright" w:cs="Lucida Bright"/>
          </w:rPr>
          <w:t>http://deendayalport.gov.in</w:t>
        </w:r>
      </w:hyperlink>
      <w:r w:rsidRPr="0046308F">
        <w:rPr>
          <w:rFonts w:ascii="Lucida Bright" w:hAnsi="Lucida Bright" w:cs="Lucida Bright"/>
        </w:rPr>
        <w:t>.  Date</w:t>
      </w:r>
      <w:r>
        <w:rPr>
          <w:rFonts w:ascii="Lucida Bright" w:hAnsi="Lucida Bright" w:cs="Lucida Bright"/>
        </w:rPr>
        <w:t xml:space="preserve"> and time for </w:t>
      </w:r>
      <w:r w:rsidRPr="0046308F">
        <w:rPr>
          <w:rFonts w:ascii="Lucida Bright" w:hAnsi="Lucida Bright" w:cs="Lucida Bright"/>
        </w:rPr>
        <w:t xml:space="preserve">opening of </w:t>
      </w:r>
      <w:r>
        <w:rPr>
          <w:rFonts w:ascii="Lucida Bright" w:hAnsi="Lucida Bright" w:cs="Lucida Bright"/>
        </w:rPr>
        <w:t>E-Quotation:         28/09/2021at  15.00Hrs. Quotation shall be downloaded from web site:https//DPT.nprocure.com. A Corrigendum, if any will be placed on websites.</w:t>
      </w:r>
    </w:p>
    <w:p w:rsidR="00BC1214" w:rsidRDefault="00BC1214" w:rsidP="009061DF">
      <w:pPr>
        <w:spacing w:after="200"/>
        <w:jc w:val="both"/>
        <w:rPr>
          <w:rFonts w:ascii="Lucida Bright" w:hAnsi="Lucida Bright" w:cs="Lucida Bright"/>
        </w:rPr>
      </w:pPr>
    </w:p>
    <w:p w:rsidR="00BC1214" w:rsidRDefault="00BC1214" w:rsidP="009061DF">
      <w:pPr>
        <w:spacing w:after="200"/>
        <w:jc w:val="both"/>
        <w:rPr>
          <w:rFonts w:ascii="Lucida Bright" w:hAnsi="Lucida Bright" w:cs="Lucida Bright"/>
        </w:rPr>
      </w:pPr>
    </w:p>
    <w:p w:rsidR="00BC1214" w:rsidRPr="0046308F" w:rsidRDefault="00BC1214" w:rsidP="009061DF">
      <w:pPr>
        <w:spacing w:after="200"/>
        <w:jc w:val="both"/>
        <w:rPr>
          <w:rFonts w:ascii="Lucida Bright" w:hAnsi="Lucida Bright" w:cs="Lucida Bright"/>
        </w:rPr>
      </w:pPr>
    </w:p>
    <w:p w:rsidR="00BC1214" w:rsidRPr="002410FD" w:rsidRDefault="00BC1214" w:rsidP="009061DF">
      <w:pPr>
        <w:ind w:left="4320"/>
        <w:jc w:val="center"/>
        <w:rPr>
          <w:b/>
          <w:bCs/>
          <w:sz w:val="28"/>
          <w:szCs w:val="28"/>
        </w:rPr>
      </w:pPr>
      <w:r w:rsidRPr="002410FD">
        <w:rPr>
          <w:b/>
          <w:bCs/>
          <w:sz w:val="28"/>
          <w:szCs w:val="28"/>
        </w:rPr>
        <w:t>Chief Medical Officer</w:t>
      </w:r>
    </w:p>
    <w:p w:rsidR="00BC1214" w:rsidRPr="00524976" w:rsidRDefault="00BC1214" w:rsidP="009061DF">
      <w:pPr>
        <w:ind w:left="4320"/>
        <w:jc w:val="center"/>
      </w:pPr>
      <w:r w:rsidRPr="002410FD">
        <w:rPr>
          <w:b/>
          <w:bCs/>
          <w:sz w:val="28"/>
          <w:szCs w:val="28"/>
        </w:rPr>
        <w:t>Deendayal Port Trust</w:t>
      </w:r>
    </w:p>
    <w:p w:rsidR="00BC1214" w:rsidRPr="00524976" w:rsidRDefault="00BC1214" w:rsidP="009061DF">
      <w:pPr>
        <w:tabs>
          <w:tab w:val="left" w:pos="720"/>
          <w:tab w:val="left" w:pos="1440"/>
          <w:tab w:val="left" w:pos="2160"/>
          <w:tab w:val="left" w:pos="2880"/>
          <w:tab w:val="left" w:pos="3600"/>
          <w:tab w:val="left" w:pos="4320"/>
          <w:tab w:val="left" w:pos="5040"/>
          <w:tab w:val="left" w:pos="5760"/>
          <w:tab w:val="left" w:pos="6480"/>
          <w:tab w:val="left" w:pos="7938"/>
        </w:tabs>
        <w:spacing w:after="200"/>
        <w:jc w:val="both"/>
        <w:rPr>
          <w:rFonts w:ascii="Lucida Bright" w:hAnsi="Lucida Bright" w:cs="Lucida Bright"/>
          <w:b/>
          <w:bCs/>
        </w:rPr>
      </w:pPr>
      <w:r w:rsidRPr="00524976">
        <w:rPr>
          <w:rFonts w:ascii="Lucida Bright" w:hAnsi="Lucida Bright" w:cs="Lucida Bright"/>
          <w:b/>
          <w:bCs/>
        </w:rPr>
        <w:tab/>
      </w:r>
    </w:p>
    <w:p w:rsidR="00BC1214" w:rsidRPr="0012225F" w:rsidRDefault="00BC1214" w:rsidP="008A7BB5">
      <w:pPr>
        <w:rPr>
          <w:rFonts w:ascii="Tw Cen MT" w:hAnsi="Tw Cen MT" w:cs="Tw Cen MT"/>
          <w:b/>
          <w:bCs/>
          <w:sz w:val="8"/>
          <w:szCs w:val="8"/>
          <w:u w:val="single"/>
        </w:rPr>
      </w:pPr>
      <w:r w:rsidRPr="0046308F">
        <w:rPr>
          <w:rFonts w:ascii="Lucida Bright" w:hAnsi="Lucida Bright" w:cs="Lucida Bright"/>
          <w:b/>
          <w:bCs/>
          <w:sz w:val="28"/>
          <w:szCs w:val="28"/>
          <w:u w:val="single"/>
        </w:rPr>
        <w:br w:type="page"/>
      </w:r>
    </w:p>
    <w:p w:rsidR="00BC1214" w:rsidRDefault="00BC1214" w:rsidP="00395BDF">
      <w:pPr>
        <w:jc w:val="center"/>
        <w:rPr>
          <w:rFonts w:ascii="Tw Cen MT" w:hAnsi="Tw Cen MT" w:cs="Tw Cen MT"/>
          <w:b/>
          <w:bCs/>
          <w:u w:val="single"/>
        </w:rPr>
      </w:pPr>
    </w:p>
    <w:p w:rsidR="00BC1214" w:rsidRPr="00723712" w:rsidRDefault="00BC1214" w:rsidP="00395BDF">
      <w:pPr>
        <w:jc w:val="center"/>
        <w:rPr>
          <w:rFonts w:ascii="Tw Cen MT" w:hAnsi="Tw Cen MT" w:cs="Tw Cen MT"/>
          <w:b/>
          <w:bCs/>
          <w:u w:val="single"/>
        </w:rPr>
      </w:pPr>
      <w:r w:rsidRPr="00723712">
        <w:rPr>
          <w:rFonts w:ascii="Tw Cen MT" w:hAnsi="Tw Cen MT" w:cs="Tw Cen MT"/>
          <w:b/>
          <w:bCs/>
          <w:u w:val="single"/>
        </w:rPr>
        <w:t>DEENDAYAL  PORT  TRUST</w:t>
      </w:r>
    </w:p>
    <w:p w:rsidR="00BC1214" w:rsidRPr="00723712" w:rsidRDefault="00BC1214" w:rsidP="00395BDF">
      <w:pPr>
        <w:rPr>
          <w:rFonts w:ascii="Tw Cen MT" w:hAnsi="Tw Cen MT" w:cs="Tw Cen MT"/>
          <w:b/>
          <w:bCs/>
        </w:rPr>
      </w:pPr>
      <w:r w:rsidRPr="00723712">
        <w:rPr>
          <w:rFonts w:ascii="Tw Cen MT" w:hAnsi="Tw Cen MT" w:cs="Tw Cen MT"/>
          <w:b/>
          <w:bCs/>
        </w:rPr>
        <w:tab/>
      </w:r>
    </w:p>
    <w:p w:rsidR="00BC1214" w:rsidRPr="004F4DE8" w:rsidRDefault="00BC1214" w:rsidP="00395BDF">
      <w:pPr>
        <w:pBdr>
          <w:top w:val="single" w:sz="4" w:space="1" w:color="auto"/>
          <w:left w:val="single" w:sz="4" w:space="1" w:color="auto"/>
          <w:bottom w:val="single" w:sz="4" w:space="1" w:color="auto"/>
          <w:right w:val="single" w:sz="4" w:space="1" w:color="auto"/>
        </w:pBdr>
        <w:jc w:val="right"/>
        <w:rPr>
          <w:rFonts w:ascii="Tw Cen MT" w:hAnsi="Tw Cen MT" w:cs="Tw Cen MT"/>
          <w:b/>
          <w:bCs/>
        </w:rPr>
      </w:pPr>
      <w:r>
        <w:rPr>
          <w:noProof/>
        </w:rPr>
        <w:pict>
          <v:rect id="Rectangle 2" o:spid="_x0000_s1026" style="position:absolute;left:0;text-align:left;margin-left:3.6pt;margin-top:3.05pt;width:132pt;height:65.15pt;z-index:251656704;visibility:visible">
            <v:textbox>
              <w:txbxContent>
                <w:p w:rsidR="00BC1214" w:rsidRDefault="00BC1214" w:rsidP="00395BDF">
                  <w:pPr>
                    <w:jc w:val="center"/>
                    <w:rPr>
                      <w:rFonts w:ascii="Comic Sans MS" w:hAnsi="Comic Sans MS" w:cs="Comic Sans MS"/>
                      <w:sz w:val="28"/>
                      <w:szCs w:val="28"/>
                    </w:rPr>
                  </w:pPr>
                </w:p>
                <w:p w:rsidR="00BC1214" w:rsidRDefault="00BC1214" w:rsidP="00395BDF">
                  <w:pPr>
                    <w:jc w:val="center"/>
                    <w:rPr>
                      <w:rFonts w:ascii="Comic Sans MS" w:hAnsi="Comic Sans MS" w:cs="Comic Sans MS"/>
                      <w:sz w:val="22"/>
                      <w:szCs w:val="22"/>
                    </w:rPr>
                  </w:pPr>
                  <w:r>
                    <w:rPr>
                      <w:rFonts w:ascii="Comic Sans MS" w:hAnsi="Comic Sans MS" w:cs="Comic Sans MS"/>
                      <w:sz w:val="22"/>
                      <w:szCs w:val="22"/>
                    </w:rPr>
                    <w:t xml:space="preserve">ISO 9001:2015–  </w:t>
                  </w:r>
                </w:p>
                <w:p w:rsidR="00BC1214" w:rsidRDefault="00BC1214" w:rsidP="00395BDF">
                  <w:pPr>
                    <w:jc w:val="center"/>
                    <w:rPr>
                      <w:rFonts w:ascii="Comic Sans MS" w:hAnsi="Comic Sans MS" w:cs="Comic Sans MS"/>
                      <w:sz w:val="22"/>
                      <w:szCs w:val="22"/>
                    </w:rPr>
                  </w:pPr>
                  <w:r>
                    <w:rPr>
                      <w:rFonts w:ascii="Comic Sans MS" w:hAnsi="Comic Sans MS" w:cs="Comic Sans MS"/>
                      <w:sz w:val="22"/>
                      <w:szCs w:val="22"/>
                    </w:rPr>
                    <w:t>ISO 14001:2004</w:t>
                  </w:r>
                </w:p>
              </w:txbxContent>
            </v:textbox>
          </v:rect>
        </w:pict>
      </w:r>
      <w:r w:rsidRPr="004F4DE8">
        <w:rPr>
          <w:rFonts w:ascii="Tw Cen MT" w:hAnsi="Tw Cen MT" w:cs="Tw Cen MT"/>
          <w:b/>
          <w:bCs/>
        </w:rPr>
        <w:t>Office of the Chief Medical Officer,</w:t>
      </w:r>
    </w:p>
    <w:p w:rsidR="00BC1214" w:rsidRPr="004F4DE8" w:rsidRDefault="00BC1214" w:rsidP="00395BDF">
      <w:pPr>
        <w:pBdr>
          <w:top w:val="single" w:sz="4" w:space="1" w:color="auto"/>
          <w:left w:val="single" w:sz="4" w:space="1" w:color="auto"/>
          <w:bottom w:val="single" w:sz="4" w:space="1" w:color="auto"/>
          <w:right w:val="single" w:sz="4" w:space="1" w:color="auto"/>
        </w:pBdr>
        <w:jc w:val="right"/>
        <w:rPr>
          <w:rFonts w:ascii="Tw Cen MT" w:hAnsi="Tw Cen MT" w:cs="Tw Cen MT"/>
          <w:b/>
          <w:bCs/>
        </w:rPr>
      </w:pPr>
      <w:r w:rsidRPr="004F4DE8">
        <w:rPr>
          <w:rFonts w:ascii="Tw Cen MT" w:hAnsi="Tw Cen MT" w:cs="Tw Cen MT"/>
          <w:b/>
          <w:bCs/>
        </w:rPr>
        <w:t>Post:- Gopalpuri,</w:t>
      </w:r>
    </w:p>
    <w:p w:rsidR="00BC1214" w:rsidRPr="004F4DE8" w:rsidRDefault="00BC1214" w:rsidP="00395BDF">
      <w:pPr>
        <w:pBdr>
          <w:top w:val="single" w:sz="4" w:space="1" w:color="auto"/>
          <w:left w:val="single" w:sz="4" w:space="1" w:color="auto"/>
          <w:bottom w:val="single" w:sz="4" w:space="1" w:color="auto"/>
          <w:right w:val="single" w:sz="4" w:space="1" w:color="auto"/>
        </w:pBdr>
        <w:jc w:val="right"/>
        <w:rPr>
          <w:rFonts w:ascii="Tw Cen MT" w:hAnsi="Tw Cen MT" w:cs="Tw Cen MT"/>
          <w:b/>
          <w:bCs/>
        </w:rPr>
      </w:pPr>
      <w:r w:rsidRPr="004F4DE8">
        <w:rPr>
          <w:rFonts w:ascii="Tw Cen MT" w:hAnsi="Tw Cen MT" w:cs="Tw Cen MT"/>
          <w:b/>
          <w:bCs/>
        </w:rPr>
        <w:t>Gandhidham – Kutch.</w:t>
      </w:r>
    </w:p>
    <w:p w:rsidR="00BC1214" w:rsidRPr="004F4DE8" w:rsidRDefault="00BC1214" w:rsidP="00395BDF">
      <w:pPr>
        <w:pBdr>
          <w:top w:val="single" w:sz="4" w:space="1" w:color="auto"/>
          <w:left w:val="single" w:sz="4" w:space="1" w:color="auto"/>
          <w:bottom w:val="single" w:sz="4" w:space="1" w:color="auto"/>
          <w:right w:val="single" w:sz="4" w:space="1" w:color="auto"/>
        </w:pBdr>
        <w:jc w:val="right"/>
        <w:rPr>
          <w:rFonts w:ascii="Tw Cen MT" w:hAnsi="Tw Cen MT" w:cs="Tw Cen MT"/>
          <w:b/>
          <w:bCs/>
        </w:rPr>
      </w:pPr>
      <w:r w:rsidRPr="004F4DE8">
        <w:rPr>
          <w:rFonts w:ascii="Tw Cen MT" w:hAnsi="Tw Cen MT" w:cs="Tw Cen MT"/>
          <w:b/>
          <w:bCs/>
        </w:rPr>
        <w:t>GUJARAT – PIN – 370 240.</w:t>
      </w:r>
    </w:p>
    <w:p w:rsidR="00BC1214" w:rsidRPr="004F4DE8" w:rsidRDefault="00BC1214" w:rsidP="00395BDF">
      <w:pPr>
        <w:pBdr>
          <w:top w:val="single" w:sz="4" w:space="1" w:color="auto"/>
          <w:left w:val="single" w:sz="4" w:space="1" w:color="auto"/>
          <w:bottom w:val="single" w:sz="4" w:space="1" w:color="auto"/>
          <w:right w:val="single" w:sz="4" w:space="1" w:color="auto"/>
        </w:pBdr>
        <w:jc w:val="right"/>
        <w:rPr>
          <w:rFonts w:ascii="Tw Cen MT" w:hAnsi="Tw Cen MT" w:cs="Tw Cen MT"/>
          <w:b/>
          <w:bCs/>
        </w:rPr>
      </w:pPr>
      <w:r w:rsidRPr="004F4DE8">
        <w:rPr>
          <w:rFonts w:ascii="Tw Cen MT" w:hAnsi="Tw Cen MT" w:cs="Tw Cen MT"/>
          <w:b/>
          <w:bCs/>
        </w:rPr>
        <w:t>Phone:- 02836-220711</w:t>
      </w:r>
    </w:p>
    <w:p w:rsidR="00BC1214" w:rsidRPr="004F4DE8" w:rsidRDefault="00BC1214" w:rsidP="00395BDF">
      <w:pPr>
        <w:pBdr>
          <w:top w:val="single" w:sz="4" w:space="1" w:color="auto"/>
          <w:left w:val="single" w:sz="4" w:space="1" w:color="auto"/>
          <w:bottom w:val="single" w:sz="4" w:space="1" w:color="auto"/>
          <w:right w:val="single" w:sz="4" w:space="1" w:color="auto"/>
        </w:pBdr>
        <w:jc w:val="right"/>
        <w:rPr>
          <w:rFonts w:ascii="Tw Cen MT" w:hAnsi="Tw Cen MT" w:cs="Tw Cen MT"/>
          <w:b/>
          <w:bCs/>
        </w:rPr>
      </w:pPr>
      <w:r w:rsidRPr="004F4DE8">
        <w:rPr>
          <w:rFonts w:ascii="Tw Cen MT" w:hAnsi="Tw Cen MT" w:cs="Tw Cen MT"/>
          <w:b/>
          <w:bCs/>
        </w:rPr>
        <w:t>FAX:- 02836-232288</w:t>
      </w:r>
    </w:p>
    <w:p w:rsidR="00BC1214" w:rsidRDefault="00BC1214" w:rsidP="00395BDF">
      <w:pPr>
        <w:rPr>
          <w:rFonts w:ascii="Verdana" w:hAnsi="Verdana" w:cs="Verdana"/>
          <w:sz w:val="22"/>
          <w:szCs w:val="22"/>
        </w:rPr>
      </w:pPr>
    </w:p>
    <w:p w:rsidR="00BC1214" w:rsidRPr="002C6026" w:rsidRDefault="00BC1214" w:rsidP="00395BDF">
      <w:pPr>
        <w:rPr>
          <w:rFonts w:ascii="Verdana" w:hAnsi="Verdana" w:cs="Verdana"/>
          <w:sz w:val="22"/>
          <w:szCs w:val="22"/>
        </w:rPr>
      </w:pPr>
      <w:r w:rsidRPr="002C6026">
        <w:rPr>
          <w:rFonts w:ascii="Verdana" w:hAnsi="Verdana" w:cs="Verdana"/>
          <w:sz w:val="22"/>
          <w:szCs w:val="22"/>
        </w:rPr>
        <w:t>No. MH/SP/</w:t>
      </w:r>
      <w:r>
        <w:rPr>
          <w:rFonts w:ascii="Verdana" w:hAnsi="Verdana" w:cs="Verdana"/>
          <w:sz w:val="22"/>
          <w:szCs w:val="22"/>
        </w:rPr>
        <w:t>64/2020</w:t>
      </w:r>
      <w:r w:rsidRPr="002C6026">
        <w:rPr>
          <w:rFonts w:ascii="Verdana" w:hAnsi="Verdana" w:cs="Verdana"/>
          <w:sz w:val="22"/>
          <w:szCs w:val="22"/>
        </w:rPr>
        <w:t>-</w:t>
      </w:r>
      <w:r>
        <w:rPr>
          <w:rFonts w:ascii="Verdana" w:hAnsi="Verdana" w:cs="Verdana"/>
          <w:sz w:val="22"/>
          <w:szCs w:val="22"/>
        </w:rPr>
        <w:t>21</w:t>
      </w:r>
      <w:r w:rsidRPr="002C6026">
        <w:rPr>
          <w:rFonts w:ascii="Verdana" w:hAnsi="Verdana" w:cs="Verdana"/>
          <w:sz w:val="22"/>
          <w:szCs w:val="22"/>
        </w:rPr>
        <w:t>/</w:t>
      </w:r>
      <w:r w:rsidRPr="002C6026">
        <w:rPr>
          <w:rFonts w:ascii="Verdana" w:hAnsi="Verdana" w:cs="Verdana"/>
          <w:sz w:val="22"/>
          <w:szCs w:val="22"/>
        </w:rPr>
        <w:tab/>
      </w:r>
      <w:r>
        <w:rPr>
          <w:rFonts w:ascii="Verdana" w:hAnsi="Verdana" w:cs="Verdana"/>
          <w:sz w:val="22"/>
          <w:szCs w:val="22"/>
        </w:rPr>
        <w:tab/>
        <w:t xml:space="preserve">        </w:t>
      </w:r>
      <w:r>
        <w:rPr>
          <w:rFonts w:ascii="Verdana" w:hAnsi="Verdana" w:cs="Verdana"/>
          <w:sz w:val="22"/>
          <w:szCs w:val="22"/>
        </w:rPr>
        <w:tab/>
      </w:r>
      <w:r>
        <w:rPr>
          <w:rFonts w:ascii="Verdana" w:hAnsi="Verdana" w:cs="Verdana"/>
          <w:sz w:val="22"/>
          <w:szCs w:val="22"/>
        </w:rPr>
        <w:tab/>
      </w:r>
      <w:r>
        <w:rPr>
          <w:rFonts w:ascii="Verdana" w:hAnsi="Verdana" w:cs="Verdana"/>
          <w:sz w:val="22"/>
          <w:szCs w:val="22"/>
        </w:rPr>
        <w:tab/>
        <w:t xml:space="preserve"> </w:t>
      </w:r>
      <w:r>
        <w:rPr>
          <w:rFonts w:ascii="Verdana" w:hAnsi="Verdana" w:cs="Verdana"/>
          <w:sz w:val="22"/>
          <w:szCs w:val="22"/>
        </w:rPr>
        <w:tab/>
      </w:r>
      <w:r w:rsidRPr="002C6026">
        <w:rPr>
          <w:rFonts w:ascii="Verdana" w:hAnsi="Verdana" w:cs="Verdana"/>
          <w:sz w:val="22"/>
          <w:szCs w:val="22"/>
        </w:rPr>
        <w:t>Date:-       -</w:t>
      </w:r>
      <w:r>
        <w:rPr>
          <w:rFonts w:ascii="Verdana" w:hAnsi="Verdana" w:cs="Verdana"/>
          <w:sz w:val="22"/>
          <w:szCs w:val="22"/>
        </w:rPr>
        <w:t>09</w:t>
      </w:r>
      <w:r w:rsidRPr="002C6026">
        <w:rPr>
          <w:rFonts w:ascii="Verdana" w:hAnsi="Verdana" w:cs="Verdana"/>
          <w:sz w:val="22"/>
          <w:szCs w:val="22"/>
        </w:rPr>
        <w:t>-20</w:t>
      </w:r>
      <w:r>
        <w:rPr>
          <w:rFonts w:ascii="Verdana" w:hAnsi="Verdana" w:cs="Verdana"/>
          <w:sz w:val="22"/>
          <w:szCs w:val="22"/>
        </w:rPr>
        <w:t>21</w:t>
      </w:r>
      <w:r w:rsidRPr="002C6026">
        <w:rPr>
          <w:rFonts w:ascii="Verdana" w:hAnsi="Verdana" w:cs="Verdana"/>
          <w:sz w:val="22"/>
          <w:szCs w:val="22"/>
        </w:rPr>
        <w:t>.</w:t>
      </w:r>
    </w:p>
    <w:p w:rsidR="00BC1214" w:rsidRPr="002C6026" w:rsidRDefault="00BC1214" w:rsidP="00395BDF">
      <w:pPr>
        <w:rPr>
          <w:rFonts w:ascii="Verdana" w:hAnsi="Verdana" w:cs="Verdana"/>
          <w:sz w:val="22"/>
          <w:szCs w:val="22"/>
        </w:rPr>
      </w:pPr>
    </w:p>
    <w:p w:rsidR="00BC1214" w:rsidRPr="002C6026" w:rsidRDefault="00BC1214" w:rsidP="00395BDF">
      <w:pPr>
        <w:rPr>
          <w:rFonts w:ascii="Verdana" w:hAnsi="Verdana" w:cs="Verdana"/>
          <w:sz w:val="22"/>
          <w:szCs w:val="22"/>
        </w:rPr>
      </w:pPr>
      <w:r w:rsidRPr="002C6026">
        <w:rPr>
          <w:rFonts w:ascii="Verdana" w:hAnsi="Verdana" w:cs="Verdana"/>
          <w:sz w:val="22"/>
          <w:szCs w:val="22"/>
        </w:rPr>
        <w:t>M/s.______________________,</w:t>
      </w:r>
    </w:p>
    <w:p w:rsidR="00BC1214" w:rsidRPr="002C6026" w:rsidRDefault="00BC1214" w:rsidP="00395BDF">
      <w:pPr>
        <w:rPr>
          <w:rFonts w:ascii="Verdana" w:hAnsi="Verdana" w:cs="Verdana"/>
          <w:sz w:val="22"/>
          <w:szCs w:val="22"/>
        </w:rPr>
      </w:pPr>
      <w:r w:rsidRPr="002C6026">
        <w:rPr>
          <w:rFonts w:ascii="Verdana" w:hAnsi="Verdana" w:cs="Verdana"/>
          <w:sz w:val="22"/>
          <w:szCs w:val="22"/>
        </w:rPr>
        <w:t>__________________________,</w:t>
      </w:r>
    </w:p>
    <w:p w:rsidR="00BC1214" w:rsidRPr="002C6026" w:rsidRDefault="00BC1214" w:rsidP="00395BDF">
      <w:pPr>
        <w:rPr>
          <w:rFonts w:ascii="Verdana" w:hAnsi="Verdana" w:cs="Verdana"/>
          <w:sz w:val="22"/>
          <w:szCs w:val="22"/>
        </w:rPr>
      </w:pPr>
      <w:r w:rsidRPr="002C6026">
        <w:rPr>
          <w:rFonts w:ascii="Verdana" w:hAnsi="Verdana" w:cs="Verdana"/>
          <w:sz w:val="22"/>
          <w:szCs w:val="22"/>
        </w:rPr>
        <w:t>__________________________,</w:t>
      </w:r>
    </w:p>
    <w:p w:rsidR="00BC1214" w:rsidRDefault="00BC1214" w:rsidP="00395BDF">
      <w:pPr>
        <w:rPr>
          <w:rFonts w:ascii="Verdana" w:hAnsi="Verdana" w:cs="Verdana"/>
          <w:sz w:val="22"/>
          <w:szCs w:val="22"/>
        </w:rPr>
      </w:pPr>
      <w:r w:rsidRPr="002C6026">
        <w:rPr>
          <w:rFonts w:ascii="Verdana" w:hAnsi="Verdana" w:cs="Verdana"/>
          <w:sz w:val="22"/>
          <w:szCs w:val="22"/>
        </w:rPr>
        <w:t>__________________________,</w:t>
      </w:r>
    </w:p>
    <w:p w:rsidR="00BC1214" w:rsidRPr="002C6026" w:rsidRDefault="00BC1214" w:rsidP="00395BDF">
      <w:pPr>
        <w:rPr>
          <w:rFonts w:ascii="Verdana" w:hAnsi="Verdana" w:cs="Verdana"/>
          <w:sz w:val="22"/>
          <w:szCs w:val="22"/>
        </w:rPr>
      </w:pPr>
    </w:p>
    <w:p w:rsidR="00BC1214" w:rsidRPr="002C6026" w:rsidRDefault="00BC1214" w:rsidP="00395BDF">
      <w:pPr>
        <w:rPr>
          <w:rFonts w:ascii="Verdana" w:hAnsi="Verdana" w:cs="Verdana"/>
          <w:sz w:val="22"/>
          <w:szCs w:val="22"/>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w:t>
      </w:r>
      <w:r w:rsidRPr="002C6026">
        <w:rPr>
          <w:rFonts w:ascii="Verdana" w:hAnsi="Verdana" w:cs="Verdana"/>
          <w:sz w:val="22"/>
          <w:szCs w:val="22"/>
        </w:rPr>
        <w:tab/>
        <w:t xml:space="preserve">Sealed Quotations are invited from reputed manufacturers; sole authorized agents, C &amp; F Agents, Authorized Distributors and Dealers for </w:t>
      </w:r>
      <w:r w:rsidRPr="009424FA">
        <w:rPr>
          <w:rFonts w:ascii="Verdana" w:hAnsi="Verdana" w:cs="Verdana"/>
          <w:b/>
          <w:bCs/>
          <w:sz w:val="22"/>
          <w:szCs w:val="22"/>
          <w:u w:val="single"/>
        </w:rPr>
        <w:t>“P</w:t>
      </w:r>
      <w:r>
        <w:rPr>
          <w:rFonts w:ascii="Verdana" w:hAnsi="Verdana" w:cs="Verdana"/>
          <w:b/>
          <w:bCs/>
          <w:sz w:val="22"/>
          <w:szCs w:val="22"/>
          <w:u w:val="single"/>
        </w:rPr>
        <w:t>urchase of X-ray Items</w:t>
      </w:r>
      <w:r>
        <w:rPr>
          <w:rFonts w:ascii="Verdana" w:hAnsi="Verdana" w:cs="Verdana"/>
          <w:sz w:val="22"/>
          <w:szCs w:val="22"/>
        </w:rPr>
        <w:t>”</w:t>
      </w:r>
      <w:r w:rsidRPr="002C6026">
        <w:rPr>
          <w:rFonts w:ascii="Verdana" w:hAnsi="Verdana" w:cs="Verdana"/>
          <w:sz w:val="22"/>
          <w:szCs w:val="22"/>
        </w:rPr>
        <w:t>, mentioned in the proforma attached, which is required for Hospital use only.</w:t>
      </w:r>
    </w:p>
    <w:p w:rsidR="00BC1214" w:rsidRPr="009424FA" w:rsidRDefault="00BC1214" w:rsidP="00395BDF">
      <w:pPr>
        <w:ind w:left="720" w:hanging="720"/>
        <w:jc w:val="both"/>
        <w:rPr>
          <w:rFonts w:ascii="Verdana" w:hAnsi="Verdana" w:cs="Verdana"/>
          <w:sz w:val="12"/>
          <w:szCs w:val="12"/>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2.</w:t>
      </w:r>
      <w:r w:rsidRPr="002C6026">
        <w:rPr>
          <w:rFonts w:ascii="Verdana" w:hAnsi="Verdana" w:cs="Verdana"/>
          <w:sz w:val="22"/>
          <w:szCs w:val="22"/>
        </w:rPr>
        <w:tab/>
        <w:t xml:space="preserve">The </w:t>
      </w:r>
      <w:r>
        <w:rPr>
          <w:rFonts w:ascii="Verdana" w:hAnsi="Verdana" w:cs="Verdana"/>
          <w:sz w:val="22"/>
          <w:szCs w:val="22"/>
        </w:rPr>
        <w:t>X-ray items</w:t>
      </w:r>
      <w:r w:rsidRPr="002C6026">
        <w:rPr>
          <w:rFonts w:ascii="Verdana" w:hAnsi="Verdana" w:cs="Verdana"/>
          <w:sz w:val="22"/>
          <w:szCs w:val="22"/>
        </w:rPr>
        <w:t xml:space="preserve"> supplied by the firm should be as per the norms prescribed by the Drug Controller General of India and Regulations laid by Drug and Cosmetic Rule. The undersigned holds power to reject the material. </w:t>
      </w:r>
    </w:p>
    <w:p w:rsidR="00BC1214" w:rsidRPr="009424FA" w:rsidRDefault="00BC1214" w:rsidP="00395BDF">
      <w:pPr>
        <w:ind w:left="720" w:hanging="720"/>
        <w:jc w:val="both"/>
        <w:rPr>
          <w:rFonts w:ascii="Verdana" w:hAnsi="Verdana" w:cs="Verdana"/>
          <w:sz w:val="12"/>
          <w:szCs w:val="12"/>
        </w:rPr>
      </w:pPr>
    </w:p>
    <w:p w:rsidR="00BC1214" w:rsidRDefault="00BC1214" w:rsidP="00395BDF">
      <w:pPr>
        <w:ind w:left="720" w:hanging="720"/>
        <w:jc w:val="both"/>
        <w:rPr>
          <w:rFonts w:ascii="Verdana" w:hAnsi="Verdana" w:cs="Verdana"/>
          <w:sz w:val="22"/>
          <w:szCs w:val="22"/>
        </w:rPr>
      </w:pPr>
      <w:r w:rsidRPr="002C6026">
        <w:rPr>
          <w:rFonts w:ascii="Verdana" w:hAnsi="Verdana" w:cs="Verdana"/>
          <w:sz w:val="22"/>
          <w:szCs w:val="22"/>
        </w:rPr>
        <w:t>3.</w:t>
      </w:r>
      <w:r w:rsidRPr="002C6026">
        <w:rPr>
          <w:rFonts w:ascii="Verdana" w:hAnsi="Verdana" w:cs="Verdana"/>
          <w:sz w:val="22"/>
          <w:szCs w:val="22"/>
        </w:rPr>
        <w:tab/>
        <w:t>The party should quote their rates in the prescribed format only and should send to this office in the sealed envelopes by Courier / Registered AD / Speed Post / Hand Delivery.</w:t>
      </w:r>
    </w:p>
    <w:p w:rsidR="00BC1214" w:rsidRPr="009424FA" w:rsidRDefault="00BC1214" w:rsidP="00395BDF">
      <w:pPr>
        <w:ind w:left="720" w:hanging="720"/>
        <w:jc w:val="both"/>
        <w:rPr>
          <w:rFonts w:ascii="Verdana" w:hAnsi="Verdana" w:cs="Verdana"/>
          <w:sz w:val="2"/>
          <w:szCs w:val="2"/>
        </w:rPr>
      </w:pPr>
    </w:p>
    <w:p w:rsidR="00BC1214" w:rsidRDefault="00BC1214" w:rsidP="00395BDF">
      <w:pPr>
        <w:jc w:val="both"/>
        <w:rPr>
          <w:rFonts w:ascii="Verdana" w:hAnsi="Verdana" w:cs="Verdana"/>
          <w:sz w:val="22"/>
          <w:szCs w:val="22"/>
        </w:rPr>
      </w:pPr>
    </w:p>
    <w:p w:rsidR="00BC1214" w:rsidRPr="009424FA" w:rsidRDefault="00BC1214" w:rsidP="00395BDF">
      <w:pPr>
        <w:jc w:val="both"/>
        <w:rPr>
          <w:rFonts w:ascii="Verdana" w:hAnsi="Verdana" w:cs="Verdana"/>
          <w:sz w:val="2"/>
          <w:szCs w:val="2"/>
        </w:rPr>
      </w:pPr>
    </w:p>
    <w:p w:rsidR="00BC1214" w:rsidRDefault="00BC1214" w:rsidP="00395BDF">
      <w:pPr>
        <w:jc w:val="both"/>
        <w:rPr>
          <w:rFonts w:ascii="Verdana" w:hAnsi="Verdana" w:cs="Verdana"/>
          <w:sz w:val="22"/>
          <w:szCs w:val="22"/>
        </w:rPr>
      </w:pPr>
      <w:r>
        <w:rPr>
          <w:rFonts w:ascii="Verdana" w:hAnsi="Verdana" w:cs="Verdana"/>
          <w:sz w:val="22"/>
          <w:szCs w:val="22"/>
        </w:rPr>
        <w:t>4.</w:t>
      </w:r>
      <w:r w:rsidRPr="002C6026">
        <w:rPr>
          <w:rFonts w:ascii="Verdana" w:hAnsi="Verdana" w:cs="Verdana"/>
          <w:sz w:val="22"/>
          <w:szCs w:val="22"/>
        </w:rPr>
        <w:tab/>
        <w:t>Material to be delivered F.O.R. DPT Hospital Gopalpuri.</w:t>
      </w:r>
    </w:p>
    <w:p w:rsidR="00BC1214" w:rsidRPr="009424FA" w:rsidRDefault="00BC1214" w:rsidP="00395BDF">
      <w:pPr>
        <w:jc w:val="both"/>
        <w:rPr>
          <w:rFonts w:ascii="Verdana" w:hAnsi="Verdana" w:cs="Verdana"/>
          <w:sz w:val="16"/>
          <w:szCs w:val="16"/>
        </w:rPr>
      </w:pPr>
    </w:p>
    <w:p w:rsidR="00BC1214" w:rsidRPr="002C6026" w:rsidRDefault="00BC1214" w:rsidP="00395BDF">
      <w:pPr>
        <w:ind w:left="720" w:hanging="720"/>
        <w:jc w:val="both"/>
        <w:rPr>
          <w:rFonts w:ascii="Verdana" w:hAnsi="Verdana" w:cs="Verdana"/>
          <w:sz w:val="22"/>
          <w:szCs w:val="22"/>
        </w:rPr>
      </w:pPr>
      <w:r>
        <w:rPr>
          <w:rFonts w:ascii="Verdana" w:hAnsi="Verdana" w:cs="Verdana"/>
          <w:sz w:val="22"/>
          <w:szCs w:val="22"/>
        </w:rPr>
        <w:t>5.</w:t>
      </w:r>
      <w:r w:rsidRPr="002C6026">
        <w:rPr>
          <w:rFonts w:ascii="Verdana" w:hAnsi="Verdana" w:cs="Verdana"/>
          <w:sz w:val="22"/>
          <w:szCs w:val="22"/>
        </w:rPr>
        <w:tab/>
        <w:t>Please specify GST Number and provide copy of GST registration.</w:t>
      </w:r>
    </w:p>
    <w:p w:rsidR="00BC1214" w:rsidRPr="009424FA" w:rsidRDefault="00BC1214" w:rsidP="00395BDF">
      <w:pPr>
        <w:ind w:left="720" w:hanging="720"/>
        <w:jc w:val="both"/>
        <w:rPr>
          <w:rFonts w:ascii="Verdana" w:hAnsi="Verdana" w:cs="Verdana"/>
          <w:sz w:val="14"/>
          <w:szCs w:val="14"/>
        </w:rPr>
      </w:pPr>
    </w:p>
    <w:p w:rsidR="00BC1214" w:rsidRPr="002C6026" w:rsidRDefault="00BC1214" w:rsidP="00395BDF">
      <w:pPr>
        <w:ind w:left="720" w:hanging="720"/>
        <w:jc w:val="both"/>
        <w:rPr>
          <w:rFonts w:ascii="Verdana" w:hAnsi="Verdana" w:cs="Verdana"/>
          <w:sz w:val="22"/>
          <w:szCs w:val="22"/>
        </w:rPr>
      </w:pPr>
      <w:r>
        <w:rPr>
          <w:rFonts w:ascii="Verdana" w:hAnsi="Verdana" w:cs="Verdana"/>
          <w:sz w:val="22"/>
          <w:szCs w:val="22"/>
        </w:rPr>
        <w:t>6.</w:t>
      </w:r>
      <w:r w:rsidRPr="002C6026">
        <w:rPr>
          <w:rFonts w:ascii="Verdana" w:hAnsi="Verdana" w:cs="Verdana"/>
          <w:sz w:val="22"/>
          <w:szCs w:val="22"/>
        </w:rPr>
        <w:tab/>
        <w:t xml:space="preserve">Please mention the Quotation No. and date, due date and senders address on the top of the envelope. The quotation, if received late i.e. after the scheduled time of submission of quotation, the same will not be entertained. </w:t>
      </w:r>
    </w:p>
    <w:p w:rsidR="00BC1214" w:rsidRPr="009424FA" w:rsidRDefault="00BC1214" w:rsidP="00395BDF">
      <w:pPr>
        <w:ind w:left="720" w:hanging="720"/>
        <w:jc w:val="both"/>
        <w:rPr>
          <w:rFonts w:ascii="Verdana" w:hAnsi="Verdana" w:cs="Verdana"/>
          <w:sz w:val="10"/>
          <w:szCs w:val="10"/>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7.</w:t>
      </w:r>
      <w:r w:rsidRPr="002C6026">
        <w:rPr>
          <w:rFonts w:ascii="Verdana" w:hAnsi="Verdana" w:cs="Verdana"/>
          <w:sz w:val="22"/>
          <w:szCs w:val="22"/>
        </w:rPr>
        <w:tab/>
        <w:t>Only sealed quotations will be accepted. Unsealed quotation/unsigned quotation will not be accepted.</w:t>
      </w:r>
    </w:p>
    <w:p w:rsidR="00BC1214" w:rsidRPr="009424FA" w:rsidRDefault="00BC1214" w:rsidP="00395BDF">
      <w:pPr>
        <w:ind w:left="720" w:hanging="720"/>
        <w:jc w:val="both"/>
        <w:rPr>
          <w:rFonts w:ascii="Verdana" w:hAnsi="Verdana" w:cs="Verdana"/>
          <w:sz w:val="16"/>
          <w:szCs w:val="16"/>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8.</w:t>
      </w:r>
      <w:r w:rsidRPr="002C6026">
        <w:rPr>
          <w:rFonts w:ascii="Verdana" w:hAnsi="Verdana" w:cs="Verdana"/>
          <w:sz w:val="22"/>
          <w:szCs w:val="22"/>
        </w:rPr>
        <w:tab/>
        <w:t>Quotation</w:t>
      </w:r>
      <w:r>
        <w:rPr>
          <w:rFonts w:ascii="Verdana" w:hAnsi="Verdana" w:cs="Verdana"/>
          <w:sz w:val="22"/>
          <w:szCs w:val="22"/>
        </w:rPr>
        <w:t xml:space="preserve"> must reach this office before</w:t>
      </w:r>
      <w:r w:rsidRPr="00EC2518">
        <w:rPr>
          <w:rFonts w:ascii="Verdana" w:hAnsi="Verdana" w:cs="Verdana"/>
          <w:b/>
          <w:bCs/>
          <w:sz w:val="22"/>
          <w:szCs w:val="22"/>
        </w:rPr>
        <w:t xml:space="preserve"> 3.00 p.m.</w:t>
      </w:r>
      <w:r w:rsidRPr="002C6026">
        <w:rPr>
          <w:rFonts w:ascii="Verdana" w:hAnsi="Verdana" w:cs="Verdana"/>
          <w:sz w:val="22"/>
          <w:szCs w:val="22"/>
        </w:rPr>
        <w:t xml:space="preserve"> of</w:t>
      </w:r>
      <w:r>
        <w:rPr>
          <w:rFonts w:ascii="Verdana" w:hAnsi="Verdana" w:cs="Verdana"/>
          <w:sz w:val="22"/>
          <w:szCs w:val="22"/>
        </w:rPr>
        <w:t xml:space="preserve">   </w:t>
      </w:r>
      <w:r w:rsidRPr="00EC2518">
        <w:rPr>
          <w:rFonts w:ascii="Verdana" w:hAnsi="Verdana" w:cs="Verdana"/>
          <w:b/>
          <w:bCs/>
          <w:sz w:val="22"/>
          <w:szCs w:val="22"/>
        </w:rPr>
        <w:t>28/09/2021</w:t>
      </w:r>
      <w:r w:rsidRPr="002C6026">
        <w:rPr>
          <w:rFonts w:ascii="Verdana" w:hAnsi="Verdana" w:cs="Verdana"/>
          <w:sz w:val="22"/>
          <w:szCs w:val="22"/>
        </w:rPr>
        <w:t xml:space="preserve"> after which no quotation will be considered.</w:t>
      </w:r>
    </w:p>
    <w:p w:rsidR="00BC1214" w:rsidRPr="009424FA" w:rsidRDefault="00BC1214" w:rsidP="00395BDF">
      <w:pPr>
        <w:ind w:left="720" w:hanging="720"/>
        <w:jc w:val="both"/>
        <w:rPr>
          <w:rFonts w:ascii="Verdana" w:hAnsi="Verdana" w:cs="Verdana"/>
          <w:sz w:val="12"/>
          <w:szCs w:val="12"/>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9.</w:t>
      </w:r>
      <w:r w:rsidRPr="002C6026">
        <w:rPr>
          <w:rFonts w:ascii="Verdana" w:hAnsi="Verdana" w:cs="Verdana"/>
          <w:sz w:val="22"/>
          <w:szCs w:val="22"/>
        </w:rPr>
        <w:tab/>
        <w:t>Quotation should not be written in pencil.  Such quotation will be rejected.</w:t>
      </w:r>
    </w:p>
    <w:p w:rsidR="00BC1214" w:rsidRPr="009424FA" w:rsidRDefault="00BC1214" w:rsidP="00395BDF">
      <w:pPr>
        <w:ind w:left="720" w:hanging="720"/>
        <w:jc w:val="both"/>
        <w:rPr>
          <w:rFonts w:ascii="Verdana" w:hAnsi="Verdana" w:cs="Verdana"/>
          <w:sz w:val="14"/>
          <w:szCs w:val="14"/>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10.</w:t>
      </w:r>
      <w:r w:rsidRPr="002C6026">
        <w:rPr>
          <w:rFonts w:ascii="Verdana" w:hAnsi="Verdana" w:cs="Verdana"/>
          <w:sz w:val="22"/>
          <w:szCs w:val="22"/>
        </w:rPr>
        <w:tab/>
        <w:t xml:space="preserve">Quotations will be opened on </w:t>
      </w:r>
      <w:r w:rsidRPr="00EC2518">
        <w:rPr>
          <w:rFonts w:ascii="Verdana" w:hAnsi="Verdana" w:cs="Verdana"/>
          <w:b/>
          <w:bCs/>
          <w:sz w:val="22"/>
          <w:szCs w:val="22"/>
        </w:rPr>
        <w:t>28/09/2021</w:t>
      </w:r>
      <w:r w:rsidRPr="002C6026">
        <w:rPr>
          <w:rFonts w:ascii="Verdana" w:hAnsi="Verdana" w:cs="Verdana"/>
          <w:sz w:val="22"/>
          <w:szCs w:val="22"/>
        </w:rPr>
        <w:t xml:space="preserve"> after</w:t>
      </w:r>
      <w:r w:rsidRPr="00EC2518">
        <w:rPr>
          <w:rFonts w:ascii="Verdana" w:hAnsi="Verdana" w:cs="Verdana"/>
          <w:b/>
          <w:bCs/>
          <w:sz w:val="22"/>
          <w:szCs w:val="22"/>
        </w:rPr>
        <w:t xml:space="preserve"> 4.30 p.m.</w:t>
      </w:r>
      <w:r w:rsidRPr="002C6026">
        <w:rPr>
          <w:rFonts w:ascii="Verdana" w:hAnsi="Verdana" w:cs="Verdana"/>
          <w:sz w:val="22"/>
          <w:szCs w:val="22"/>
        </w:rPr>
        <w:t xml:space="preserve"> in the office of the Chief Medical Officer at Gopalpuri, in the presence of Quotationers or their accredited representative who may wish to be present.</w:t>
      </w:r>
    </w:p>
    <w:p w:rsidR="00BC1214" w:rsidRPr="009424FA" w:rsidRDefault="00BC1214" w:rsidP="00395BDF">
      <w:pPr>
        <w:ind w:left="720" w:hanging="720"/>
        <w:jc w:val="both"/>
        <w:rPr>
          <w:rFonts w:ascii="Verdana" w:hAnsi="Verdana" w:cs="Verdana"/>
          <w:sz w:val="16"/>
          <w:szCs w:val="16"/>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11.</w:t>
      </w:r>
      <w:r w:rsidRPr="002C6026">
        <w:rPr>
          <w:rFonts w:ascii="Verdana" w:hAnsi="Verdana" w:cs="Verdana"/>
          <w:sz w:val="22"/>
          <w:szCs w:val="22"/>
        </w:rPr>
        <w:tab/>
        <w:t>The quotations should be valid for 180 days from the last date of submission of the quotations.</w:t>
      </w:r>
    </w:p>
    <w:p w:rsidR="00BC1214" w:rsidRPr="009424FA" w:rsidRDefault="00BC1214" w:rsidP="00395BDF">
      <w:pPr>
        <w:ind w:left="720" w:hanging="720"/>
        <w:jc w:val="both"/>
        <w:rPr>
          <w:rFonts w:ascii="Verdana" w:hAnsi="Verdana" w:cs="Verdana"/>
          <w:sz w:val="14"/>
          <w:szCs w:val="14"/>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12.</w:t>
      </w:r>
      <w:r w:rsidRPr="002C6026">
        <w:rPr>
          <w:rFonts w:ascii="Verdana" w:hAnsi="Verdana" w:cs="Verdana"/>
          <w:sz w:val="22"/>
          <w:szCs w:val="22"/>
        </w:rPr>
        <w:tab/>
        <w:t>Material offered should confirm to ISS specification (or BSS)</w:t>
      </w:r>
      <w:r>
        <w:rPr>
          <w:rFonts w:ascii="Verdana" w:hAnsi="Verdana" w:cs="Verdana"/>
          <w:sz w:val="22"/>
          <w:szCs w:val="22"/>
        </w:rPr>
        <w:t xml:space="preserve"> wherever applicable</w:t>
      </w:r>
      <w:r w:rsidRPr="002C6026">
        <w:rPr>
          <w:rFonts w:ascii="Verdana" w:hAnsi="Verdana" w:cs="Verdana"/>
          <w:sz w:val="22"/>
          <w:szCs w:val="22"/>
        </w:rPr>
        <w:t>. In every case, the Brand and the name of manufacturing should invariably be mentioned.</w:t>
      </w:r>
    </w:p>
    <w:p w:rsidR="00BC1214" w:rsidRPr="002C6026" w:rsidRDefault="00BC1214" w:rsidP="00395BDF">
      <w:pPr>
        <w:ind w:left="720" w:hanging="720"/>
        <w:jc w:val="both"/>
        <w:rPr>
          <w:rFonts w:ascii="Verdana" w:hAnsi="Verdana" w:cs="Verdana"/>
          <w:sz w:val="22"/>
          <w:szCs w:val="22"/>
        </w:rPr>
      </w:pPr>
    </w:p>
    <w:p w:rsidR="00BC1214" w:rsidRPr="002C6026" w:rsidRDefault="00BC1214" w:rsidP="00395BDF">
      <w:pPr>
        <w:jc w:val="right"/>
        <w:rPr>
          <w:rFonts w:ascii="Verdana" w:hAnsi="Verdana" w:cs="Verdana"/>
          <w:sz w:val="22"/>
          <w:szCs w:val="22"/>
        </w:rPr>
      </w:pPr>
      <w:r w:rsidRPr="002C6026">
        <w:rPr>
          <w:rFonts w:ascii="Verdana" w:hAnsi="Verdana" w:cs="Verdana"/>
          <w:sz w:val="22"/>
          <w:szCs w:val="22"/>
        </w:rPr>
        <w:t>Contd…2…</w:t>
      </w:r>
    </w:p>
    <w:p w:rsidR="00BC1214" w:rsidRPr="002C6026" w:rsidRDefault="00BC1214" w:rsidP="00395BDF">
      <w:pPr>
        <w:jc w:val="both"/>
        <w:rPr>
          <w:rFonts w:ascii="Verdana" w:hAnsi="Verdana" w:cs="Verdana"/>
          <w:sz w:val="22"/>
          <w:szCs w:val="22"/>
        </w:rPr>
      </w:pPr>
    </w:p>
    <w:p w:rsidR="00BC1214" w:rsidRPr="002C6026" w:rsidRDefault="00BC1214" w:rsidP="00395BDF">
      <w:pPr>
        <w:jc w:val="both"/>
        <w:rPr>
          <w:rFonts w:ascii="Verdana" w:hAnsi="Verdana" w:cs="Verdana"/>
          <w:sz w:val="22"/>
          <w:szCs w:val="22"/>
        </w:rPr>
      </w:pPr>
    </w:p>
    <w:p w:rsidR="00BC1214" w:rsidRDefault="00BC1214" w:rsidP="00395BDF">
      <w:pPr>
        <w:jc w:val="both"/>
        <w:rPr>
          <w:rFonts w:ascii="Verdana" w:hAnsi="Verdana" w:cs="Verdana"/>
          <w:sz w:val="22"/>
          <w:szCs w:val="22"/>
        </w:rPr>
      </w:pPr>
    </w:p>
    <w:p w:rsidR="00BC1214" w:rsidRDefault="00BC1214" w:rsidP="00395BDF">
      <w:pPr>
        <w:jc w:val="center"/>
        <w:rPr>
          <w:rFonts w:ascii="Verdana" w:hAnsi="Verdana" w:cs="Verdana"/>
          <w:sz w:val="22"/>
          <w:szCs w:val="22"/>
        </w:rPr>
      </w:pPr>
    </w:p>
    <w:p w:rsidR="00BC1214" w:rsidRDefault="00BC1214" w:rsidP="00395BDF">
      <w:pPr>
        <w:jc w:val="center"/>
        <w:rPr>
          <w:rFonts w:ascii="Verdana" w:hAnsi="Verdana" w:cs="Verdana"/>
          <w:sz w:val="22"/>
          <w:szCs w:val="22"/>
        </w:rPr>
      </w:pPr>
    </w:p>
    <w:p w:rsidR="00BC1214" w:rsidRDefault="00BC1214" w:rsidP="00395BDF">
      <w:pPr>
        <w:jc w:val="center"/>
        <w:rPr>
          <w:rFonts w:ascii="Verdana" w:hAnsi="Verdana" w:cs="Verdana"/>
          <w:sz w:val="22"/>
          <w:szCs w:val="22"/>
        </w:rPr>
      </w:pPr>
    </w:p>
    <w:p w:rsidR="00BC1214" w:rsidRDefault="00BC1214" w:rsidP="00395BDF">
      <w:pPr>
        <w:jc w:val="center"/>
        <w:rPr>
          <w:rFonts w:ascii="Verdana" w:hAnsi="Verdana" w:cs="Verdana"/>
          <w:sz w:val="22"/>
          <w:szCs w:val="22"/>
        </w:rPr>
      </w:pPr>
    </w:p>
    <w:p w:rsidR="00BC1214" w:rsidRDefault="00BC1214" w:rsidP="00395BDF">
      <w:pPr>
        <w:jc w:val="center"/>
        <w:rPr>
          <w:rFonts w:ascii="Verdana" w:hAnsi="Verdana" w:cs="Verdana"/>
          <w:sz w:val="22"/>
          <w:szCs w:val="22"/>
        </w:rPr>
      </w:pPr>
    </w:p>
    <w:p w:rsidR="00BC1214" w:rsidRDefault="00BC1214" w:rsidP="00395BDF">
      <w:pPr>
        <w:jc w:val="center"/>
        <w:rPr>
          <w:rFonts w:ascii="Verdana" w:hAnsi="Verdana" w:cs="Verdana"/>
          <w:sz w:val="22"/>
          <w:szCs w:val="22"/>
        </w:rPr>
      </w:pPr>
    </w:p>
    <w:p w:rsidR="00BC1214" w:rsidRDefault="00BC1214" w:rsidP="00395BDF">
      <w:pPr>
        <w:jc w:val="center"/>
        <w:rPr>
          <w:rFonts w:ascii="Verdana" w:hAnsi="Verdana" w:cs="Verdana"/>
          <w:sz w:val="22"/>
          <w:szCs w:val="22"/>
        </w:rPr>
      </w:pPr>
    </w:p>
    <w:p w:rsidR="00BC1214" w:rsidRDefault="00BC1214" w:rsidP="00395BDF">
      <w:pPr>
        <w:jc w:val="center"/>
        <w:rPr>
          <w:rFonts w:ascii="Verdana" w:hAnsi="Verdana" w:cs="Verdana"/>
          <w:sz w:val="22"/>
          <w:szCs w:val="22"/>
        </w:rPr>
      </w:pPr>
    </w:p>
    <w:p w:rsidR="00BC1214" w:rsidRDefault="00BC1214" w:rsidP="00395BDF">
      <w:pPr>
        <w:jc w:val="center"/>
        <w:rPr>
          <w:rFonts w:ascii="Verdana" w:hAnsi="Verdana" w:cs="Verdana"/>
          <w:sz w:val="22"/>
          <w:szCs w:val="22"/>
        </w:rPr>
      </w:pPr>
      <w:r w:rsidRPr="002C6026">
        <w:rPr>
          <w:rFonts w:ascii="Verdana" w:hAnsi="Verdana" w:cs="Verdana"/>
          <w:sz w:val="22"/>
          <w:szCs w:val="22"/>
        </w:rPr>
        <w:t>--- 2 ---</w:t>
      </w:r>
    </w:p>
    <w:p w:rsidR="00BC1214" w:rsidRDefault="00BC1214" w:rsidP="00395BDF">
      <w:pPr>
        <w:jc w:val="center"/>
        <w:rPr>
          <w:rFonts w:ascii="Verdana" w:hAnsi="Verdana" w:cs="Verdana"/>
          <w:sz w:val="22"/>
          <w:szCs w:val="22"/>
        </w:rPr>
      </w:pPr>
    </w:p>
    <w:p w:rsidR="00BC1214" w:rsidRPr="002C6026" w:rsidRDefault="00BC1214" w:rsidP="00395BDF">
      <w:pPr>
        <w:jc w:val="center"/>
        <w:rPr>
          <w:rFonts w:ascii="Verdana" w:hAnsi="Verdana" w:cs="Verdana"/>
          <w:sz w:val="22"/>
          <w:szCs w:val="22"/>
        </w:rPr>
      </w:pPr>
    </w:p>
    <w:p w:rsidR="00BC1214" w:rsidRPr="002C6026" w:rsidRDefault="00BC1214" w:rsidP="00395BDF">
      <w:pPr>
        <w:ind w:left="720" w:hanging="720"/>
        <w:jc w:val="both"/>
        <w:rPr>
          <w:rFonts w:ascii="Verdana" w:hAnsi="Verdana" w:cs="Verdana"/>
          <w:sz w:val="22"/>
          <w:szCs w:val="22"/>
        </w:rPr>
      </w:pPr>
      <w:r>
        <w:rPr>
          <w:rFonts w:ascii="Verdana" w:hAnsi="Verdana" w:cs="Verdana"/>
          <w:sz w:val="22"/>
          <w:szCs w:val="22"/>
        </w:rPr>
        <w:t>13.</w:t>
      </w:r>
      <w:r w:rsidRPr="002C6026">
        <w:rPr>
          <w:rFonts w:ascii="Verdana" w:hAnsi="Verdana" w:cs="Verdana"/>
          <w:sz w:val="22"/>
          <w:szCs w:val="22"/>
        </w:rPr>
        <w:tab/>
        <w:t>In case your quotation is accepted and order is placed on you, it is imperative that the delivery period stipulated therein should be strictly adhered to.</w:t>
      </w:r>
      <w:r>
        <w:rPr>
          <w:rFonts w:ascii="Verdana" w:hAnsi="Verdana" w:cs="Verdana"/>
          <w:sz w:val="22"/>
          <w:szCs w:val="22"/>
        </w:rPr>
        <w:t xml:space="preserve"> Any delay in supply of </w:t>
      </w:r>
      <w:r w:rsidRPr="002C6026">
        <w:rPr>
          <w:rFonts w:ascii="Verdana" w:hAnsi="Verdana" w:cs="Verdana"/>
          <w:sz w:val="22"/>
          <w:szCs w:val="22"/>
        </w:rPr>
        <w:t>material beyond the stipulated period, compensation for delay at the rate of ½% per week or part thereof will be charged till supply of whole material as per supply/work order subject to maximum of 10% of contract value. Even in case of part supply, the compensation for delay will be levied on whole contract value unless extension is obtained in writing from this office before expiry of the delivery period on valid grounds.</w:t>
      </w:r>
    </w:p>
    <w:p w:rsidR="00BC1214" w:rsidRPr="009424FA" w:rsidRDefault="00BC1214" w:rsidP="00395BDF">
      <w:pPr>
        <w:ind w:left="720" w:hanging="720"/>
        <w:jc w:val="both"/>
        <w:rPr>
          <w:rFonts w:ascii="Verdana" w:hAnsi="Verdana" w:cs="Verdana"/>
          <w:sz w:val="18"/>
          <w:szCs w:val="18"/>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14.</w:t>
      </w:r>
      <w:r w:rsidRPr="002C6026">
        <w:rPr>
          <w:rFonts w:ascii="Verdana" w:hAnsi="Verdana" w:cs="Verdana"/>
          <w:sz w:val="22"/>
          <w:szCs w:val="22"/>
        </w:rPr>
        <w:tab/>
        <w:t>Chief Medical Officer reserves the right to cancel the supply order without prejudice to any other action that he may care to make against the supplier(s) if he/they fail(s) supply the stores mentioned in the supply order within the due date or if the stores supplied are not according to the specifications mentioned in the supply order.</w:t>
      </w:r>
    </w:p>
    <w:p w:rsidR="00BC1214" w:rsidRPr="009424FA" w:rsidRDefault="00BC1214" w:rsidP="00395BDF">
      <w:pPr>
        <w:ind w:left="720" w:hanging="720"/>
        <w:jc w:val="both"/>
        <w:rPr>
          <w:rFonts w:ascii="Verdana" w:hAnsi="Verdana" w:cs="Verdana"/>
          <w:sz w:val="16"/>
          <w:szCs w:val="16"/>
        </w:rPr>
      </w:pPr>
    </w:p>
    <w:p w:rsidR="00BC1214" w:rsidRPr="002C6026" w:rsidRDefault="00BC1214" w:rsidP="00395BDF">
      <w:pPr>
        <w:ind w:left="720" w:hanging="720"/>
        <w:jc w:val="both"/>
        <w:rPr>
          <w:rFonts w:ascii="Verdana" w:hAnsi="Verdana" w:cs="Verdana"/>
          <w:color w:val="FF0000"/>
          <w:sz w:val="22"/>
          <w:szCs w:val="22"/>
        </w:rPr>
      </w:pPr>
      <w:r w:rsidRPr="002C6026">
        <w:rPr>
          <w:rFonts w:ascii="Verdana" w:hAnsi="Verdana" w:cs="Verdana"/>
          <w:sz w:val="22"/>
          <w:szCs w:val="22"/>
        </w:rPr>
        <w:t>15.</w:t>
      </w:r>
      <w:r w:rsidRPr="002C6026">
        <w:rPr>
          <w:rFonts w:ascii="Verdana" w:hAnsi="Verdana" w:cs="Verdana"/>
          <w:sz w:val="22"/>
          <w:szCs w:val="22"/>
        </w:rPr>
        <w:tab/>
        <w:t xml:space="preserve">The rates quoted should be excluding of GST </w:t>
      </w:r>
      <w:r>
        <w:rPr>
          <w:rFonts w:ascii="Verdana" w:hAnsi="Verdana" w:cs="Verdana"/>
          <w:sz w:val="22"/>
          <w:szCs w:val="22"/>
        </w:rPr>
        <w:t xml:space="preserve">(GST rate to be quoted separately) </w:t>
      </w:r>
      <w:r w:rsidRPr="002C6026">
        <w:rPr>
          <w:rFonts w:ascii="Verdana" w:hAnsi="Verdana" w:cs="Verdana"/>
          <w:sz w:val="22"/>
          <w:szCs w:val="22"/>
        </w:rPr>
        <w:t>and Registration No. thereof should be mentioned if claimed.</w:t>
      </w:r>
    </w:p>
    <w:p w:rsidR="00BC1214" w:rsidRPr="009424FA" w:rsidRDefault="00BC1214" w:rsidP="00395BDF">
      <w:pPr>
        <w:ind w:left="720" w:hanging="720"/>
        <w:jc w:val="both"/>
        <w:rPr>
          <w:rFonts w:ascii="Verdana" w:hAnsi="Verdana" w:cs="Verdana"/>
          <w:sz w:val="16"/>
          <w:szCs w:val="16"/>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16.</w:t>
      </w:r>
      <w:r w:rsidRPr="002C6026">
        <w:rPr>
          <w:rFonts w:ascii="Verdana" w:hAnsi="Verdana" w:cs="Verdana"/>
          <w:sz w:val="22"/>
          <w:szCs w:val="22"/>
        </w:rPr>
        <w:tab/>
        <w:t>Chief Medical Officer reserve the right to accept the offers by individual items and also to reject the lowest offers without assigning any reasons thereof.</w:t>
      </w:r>
    </w:p>
    <w:p w:rsidR="00BC1214" w:rsidRPr="009424FA" w:rsidRDefault="00BC1214" w:rsidP="00395BDF">
      <w:pPr>
        <w:ind w:left="720" w:hanging="720"/>
        <w:jc w:val="both"/>
        <w:rPr>
          <w:rFonts w:ascii="Verdana" w:hAnsi="Verdana" w:cs="Verdana"/>
          <w:sz w:val="14"/>
          <w:szCs w:val="14"/>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17.</w:t>
      </w:r>
      <w:r w:rsidRPr="002C6026">
        <w:rPr>
          <w:rFonts w:ascii="Verdana" w:hAnsi="Verdana" w:cs="Verdana"/>
          <w:sz w:val="22"/>
          <w:szCs w:val="22"/>
        </w:rPr>
        <w:tab/>
        <w:t>In case of part supplies payment to the extent of 90% will be made for the supplies and the balance 10% after the completion of the supply order in full provided the extension if obtained before the expiry of the delivery period as stated above.</w:t>
      </w:r>
    </w:p>
    <w:p w:rsidR="00BC1214" w:rsidRPr="009424FA" w:rsidRDefault="00BC1214" w:rsidP="00395BDF">
      <w:pPr>
        <w:ind w:left="720" w:hanging="720"/>
        <w:jc w:val="both"/>
        <w:rPr>
          <w:rFonts w:ascii="Verdana" w:hAnsi="Verdana" w:cs="Verdana"/>
          <w:sz w:val="14"/>
          <w:szCs w:val="14"/>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18.</w:t>
      </w:r>
      <w:r w:rsidRPr="002C6026">
        <w:rPr>
          <w:rFonts w:ascii="Verdana" w:hAnsi="Verdana" w:cs="Verdana"/>
          <w:sz w:val="22"/>
          <w:szCs w:val="22"/>
        </w:rPr>
        <w:tab/>
        <w:t xml:space="preserve">Quotation should be as per </w:t>
      </w:r>
      <w:r>
        <w:rPr>
          <w:rFonts w:ascii="Verdana" w:hAnsi="Verdana" w:cs="Verdana"/>
          <w:sz w:val="22"/>
          <w:szCs w:val="22"/>
        </w:rPr>
        <w:t>description/</w:t>
      </w:r>
      <w:r w:rsidRPr="002C6026">
        <w:rPr>
          <w:rFonts w:ascii="Verdana" w:hAnsi="Verdana" w:cs="Verdana"/>
          <w:sz w:val="22"/>
          <w:szCs w:val="22"/>
        </w:rPr>
        <w:t>specifications given. In case the supplier desires to give an alternative, he should say so and also give details as to how it is equivalent.</w:t>
      </w:r>
    </w:p>
    <w:p w:rsidR="00BC1214" w:rsidRPr="009424FA" w:rsidRDefault="00BC1214" w:rsidP="00395BDF">
      <w:pPr>
        <w:ind w:left="720" w:hanging="720"/>
        <w:jc w:val="both"/>
        <w:rPr>
          <w:rFonts w:ascii="Verdana" w:hAnsi="Verdana" w:cs="Verdana"/>
          <w:sz w:val="16"/>
          <w:szCs w:val="16"/>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19.</w:t>
      </w:r>
      <w:r w:rsidRPr="002C6026">
        <w:rPr>
          <w:rFonts w:ascii="Verdana" w:hAnsi="Verdana" w:cs="Verdana"/>
          <w:sz w:val="22"/>
          <w:szCs w:val="22"/>
        </w:rPr>
        <w:tab/>
        <w:t>If the suppliers are having separate hospital rate, the same concessional rates should be quoted.</w:t>
      </w:r>
    </w:p>
    <w:p w:rsidR="00BC1214" w:rsidRPr="009424FA" w:rsidRDefault="00BC1214" w:rsidP="00395BDF">
      <w:pPr>
        <w:ind w:left="720" w:hanging="720"/>
        <w:jc w:val="both"/>
        <w:rPr>
          <w:rFonts w:ascii="Verdana" w:hAnsi="Verdana" w:cs="Verdana"/>
          <w:sz w:val="14"/>
          <w:szCs w:val="14"/>
        </w:rPr>
      </w:pPr>
    </w:p>
    <w:p w:rsidR="00BC1214" w:rsidRPr="002C6026" w:rsidRDefault="00BC1214" w:rsidP="00395BDF">
      <w:pPr>
        <w:ind w:left="720" w:hanging="720"/>
        <w:jc w:val="both"/>
        <w:rPr>
          <w:rFonts w:ascii="Verdana" w:hAnsi="Verdana" w:cs="Verdana"/>
          <w:sz w:val="22"/>
          <w:szCs w:val="22"/>
        </w:rPr>
      </w:pPr>
      <w:r w:rsidRPr="002C6026">
        <w:rPr>
          <w:rFonts w:ascii="Verdana" w:hAnsi="Verdana" w:cs="Verdana"/>
          <w:sz w:val="22"/>
          <w:szCs w:val="22"/>
        </w:rPr>
        <w:t>20.</w:t>
      </w:r>
      <w:r w:rsidRPr="002C6026">
        <w:rPr>
          <w:rFonts w:ascii="Verdana" w:hAnsi="Verdana" w:cs="Verdana"/>
          <w:sz w:val="22"/>
          <w:szCs w:val="22"/>
        </w:rPr>
        <w:tab/>
        <w:t>The contractor shall affix SEAL along-with SIGNATURE in the quotation, failing which the bid / quotation will be considered as non-responsive and be liable to discharge.</w:t>
      </w:r>
    </w:p>
    <w:p w:rsidR="00BC1214" w:rsidRPr="002C6026" w:rsidRDefault="00BC1214" w:rsidP="00395BDF">
      <w:pPr>
        <w:ind w:left="720" w:hanging="720"/>
        <w:jc w:val="both"/>
        <w:rPr>
          <w:rFonts w:ascii="Verdana" w:hAnsi="Verdana" w:cs="Verdana"/>
          <w:sz w:val="22"/>
          <w:szCs w:val="22"/>
        </w:rPr>
      </w:pPr>
    </w:p>
    <w:p w:rsidR="00BC1214" w:rsidRPr="002C6026" w:rsidRDefault="00BC1214" w:rsidP="00395BDF">
      <w:pPr>
        <w:ind w:left="720" w:hanging="720"/>
        <w:jc w:val="both"/>
        <w:rPr>
          <w:rFonts w:ascii="Verdana" w:hAnsi="Verdana" w:cs="Verdana"/>
          <w:sz w:val="22"/>
          <w:szCs w:val="22"/>
        </w:rPr>
      </w:pPr>
    </w:p>
    <w:p w:rsidR="00BC1214" w:rsidRDefault="00BC1214" w:rsidP="00395BDF">
      <w:pPr>
        <w:ind w:left="720" w:hanging="720"/>
        <w:jc w:val="both"/>
        <w:rPr>
          <w:rFonts w:ascii="Verdana" w:hAnsi="Verdana" w:cs="Verdana"/>
          <w:sz w:val="22"/>
          <w:szCs w:val="22"/>
        </w:rPr>
      </w:pPr>
    </w:p>
    <w:p w:rsidR="00BC1214" w:rsidRPr="002C6026" w:rsidRDefault="00BC1214" w:rsidP="00395BDF">
      <w:pPr>
        <w:ind w:left="720" w:hanging="720"/>
        <w:jc w:val="both"/>
        <w:rPr>
          <w:rFonts w:ascii="Verdana" w:hAnsi="Verdana" w:cs="Verdana"/>
          <w:sz w:val="22"/>
          <w:szCs w:val="22"/>
        </w:rPr>
      </w:pPr>
    </w:p>
    <w:p w:rsidR="00BC1214" w:rsidRPr="00EC2518" w:rsidRDefault="00BC1214" w:rsidP="00395BDF">
      <w:pPr>
        <w:jc w:val="both"/>
        <w:rPr>
          <w:rFonts w:ascii="Verdana" w:hAnsi="Verdana" w:cs="Verdana"/>
          <w:b/>
          <w:bCs/>
          <w:sz w:val="22"/>
          <w:szCs w:val="22"/>
        </w:rPr>
      </w:pPr>
      <w:r w:rsidRPr="002C6026">
        <w:rPr>
          <w:rFonts w:ascii="Verdana" w:hAnsi="Verdana" w:cs="Verdana"/>
          <w:sz w:val="22"/>
          <w:szCs w:val="22"/>
        </w:rPr>
        <w:tab/>
      </w:r>
      <w:r w:rsidRPr="002C6026">
        <w:rPr>
          <w:rFonts w:ascii="Verdana" w:hAnsi="Verdana" w:cs="Verdana"/>
          <w:sz w:val="22"/>
          <w:szCs w:val="22"/>
        </w:rPr>
        <w:tab/>
      </w:r>
      <w:r w:rsidRPr="002C6026">
        <w:rPr>
          <w:rFonts w:ascii="Verdana" w:hAnsi="Verdana" w:cs="Verdana"/>
          <w:sz w:val="22"/>
          <w:szCs w:val="22"/>
        </w:rPr>
        <w:tab/>
      </w:r>
      <w:r w:rsidRPr="002C6026">
        <w:rPr>
          <w:rFonts w:ascii="Verdana" w:hAnsi="Verdana" w:cs="Verdana"/>
          <w:sz w:val="22"/>
          <w:szCs w:val="22"/>
        </w:rPr>
        <w:tab/>
      </w:r>
      <w:r w:rsidRPr="002C6026">
        <w:rPr>
          <w:rFonts w:ascii="Verdana" w:hAnsi="Verdana" w:cs="Verdana"/>
          <w:sz w:val="22"/>
          <w:szCs w:val="22"/>
        </w:rPr>
        <w:tab/>
      </w:r>
      <w:r w:rsidRPr="002C6026">
        <w:rPr>
          <w:rFonts w:ascii="Verdana" w:hAnsi="Verdana" w:cs="Verdana"/>
          <w:sz w:val="22"/>
          <w:szCs w:val="22"/>
        </w:rPr>
        <w:tab/>
      </w:r>
      <w:r>
        <w:rPr>
          <w:rFonts w:ascii="Verdana" w:hAnsi="Verdana" w:cs="Verdana"/>
          <w:sz w:val="22"/>
          <w:szCs w:val="22"/>
        </w:rPr>
        <w:t xml:space="preserve">        </w:t>
      </w:r>
      <w:r>
        <w:rPr>
          <w:rFonts w:ascii="Verdana" w:hAnsi="Verdana" w:cs="Verdana"/>
          <w:sz w:val="22"/>
          <w:szCs w:val="22"/>
        </w:rPr>
        <w:tab/>
      </w:r>
      <w:r w:rsidRPr="002C6026">
        <w:rPr>
          <w:rFonts w:ascii="Verdana" w:hAnsi="Verdana" w:cs="Verdana"/>
          <w:sz w:val="22"/>
          <w:szCs w:val="22"/>
        </w:rPr>
        <w:tab/>
      </w:r>
      <w:r w:rsidRPr="00EC2518">
        <w:rPr>
          <w:rFonts w:ascii="Verdana" w:hAnsi="Verdana" w:cs="Verdana"/>
          <w:b/>
          <w:bCs/>
          <w:sz w:val="22"/>
          <w:szCs w:val="22"/>
        </w:rPr>
        <w:t>Chief Medical Officer</w:t>
      </w:r>
    </w:p>
    <w:p w:rsidR="00BC1214" w:rsidRPr="00EC2518" w:rsidRDefault="00BC1214" w:rsidP="00EC2518">
      <w:pPr>
        <w:jc w:val="center"/>
        <w:rPr>
          <w:rFonts w:ascii="Verdana" w:hAnsi="Verdana" w:cs="Verdana"/>
          <w:b/>
          <w:bCs/>
          <w:sz w:val="22"/>
          <w:szCs w:val="22"/>
        </w:rPr>
      </w:pPr>
      <w:r w:rsidRPr="00EC2518">
        <w:rPr>
          <w:rFonts w:ascii="Verdana" w:hAnsi="Verdana" w:cs="Verdana"/>
          <w:b/>
          <w:bCs/>
          <w:sz w:val="22"/>
          <w:szCs w:val="22"/>
        </w:rPr>
        <w:t xml:space="preserve">                                                                    Deendayal Port Trust.</w:t>
      </w:r>
    </w:p>
    <w:p w:rsidR="00BC1214" w:rsidRPr="00EC2518" w:rsidRDefault="00BC1214" w:rsidP="00EC2518">
      <w:pPr>
        <w:jc w:val="center"/>
        <w:rPr>
          <w:rFonts w:ascii="Verdana" w:hAnsi="Verdana" w:cs="Verdana"/>
          <w:b/>
          <w:bCs/>
          <w:sz w:val="22"/>
          <w:szCs w:val="22"/>
        </w:rPr>
      </w:pPr>
    </w:p>
    <w:p w:rsidR="00BC1214" w:rsidRPr="002C6026" w:rsidRDefault="00BC1214" w:rsidP="00EC2518">
      <w:pPr>
        <w:jc w:val="center"/>
        <w:rPr>
          <w:rFonts w:ascii="Verdana" w:hAnsi="Verdana" w:cs="Verdana"/>
          <w:sz w:val="22"/>
          <w:szCs w:val="22"/>
        </w:rPr>
      </w:pPr>
    </w:p>
    <w:p w:rsidR="00BC1214" w:rsidRPr="002C6026" w:rsidRDefault="00BC1214" w:rsidP="00395BDF">
      <w:pPr>
        <w:jc w:val="right"/>
        <w:rPr>
          <w:rFonts w:ascii="Verdana" w:hAnsi="Verdana" w:cs="Verdana"/>
          <w:sz w:val="22"/>
          <w:szCs w:val="22"/>
        </w:rPr>
      </w:pPr>
    </w:p>
    <w:p w:rsidR="00BC1214" w:rsidRPr="002C6026" w:rsidRDefault="00BC1214" w:rsidP="00395BDF">
      <w:pPr>
        <w:ind w:left="1440" w:hanging="900"/>
        <w:rPr>
          <w:rFonts w:ascii="Verdana" w:hAnsi="Verdana" w:cs="Verdana"/>
          <w:sz w:val="22"/>
          <w:szCs w:val="22"/>
        </w:rPr>
      </w:pPr>
      <w:r w:rsidRPr="002C6026">
        <w:rPr>
          <w:rFonts w:ascii="Verdana" w:hAnsi="Verdana" w:cs="Verdana"/>
          <w:b/>
          <w:bCs/>
          <w:i/>
          <w:iCs/>
          <w:sz w:val="22"/>
          <w:szCs w:val="22"/>
          <w:u w:val="single"/>
        </w:rPr>
        <w:t>Note</w:t>
      </w:r>
      <w:r w:rsidRPr="002C6026">
        <w:rPr>
          <w:rFonts w:ascii="Verdana" w:hAnsi="Verdana" w:cs="Verdana"/>
          <w:i/>
          <w:iCs/>
          <w:sz w:val="22"/>
          <w:szCs w:val="22"/>
          <w:u w:val="single"/>
        </w:rPr>
        <w:t>:-</w:t>
      </w:r>
      <w:r w:rsidRPr="002C6026">
        <w:rPr>
          <w:rFonts w:ascii="Verdana" w:hAnsi="Verdana" w:cs="Verdana"/>
          <w:sz w:val="22"/>
          <w:szCs w:val="22"/>
        </w:rPr>
        <w:t>Please sign and seal on the prescribed Terms &amp; Conditions and send to this office along-with the quotation.</w:t>
      </w:r>
    </w:p>
    <w:p w:rsidR="00BC1214" w:rsidRDefault="00BC1214" w:rsidP="00395BDF">
      <w:pPr>
        <w:jc w:val="center"/>
        <w:rPr>
          <w:rFonts w:ascii="Tw Cen MT" w:hAnsi="Tw Cen MT" w:cs="Tw Cen MT"/>
          <w:sz w:val="32"/>
          <w:szCs w:val="32"/>
        </w:rPr>
      </w:pPr>
    </w:p>
    <w:p w:rsidR="00BC1214" w:rsidRPr="000006C3" w:rsidRDefault="00BC1214" w:rsidP="00DB12CA">
      <w:pPr>
        <w:jc w:val="both"/>
        <w:rPr>
          <w:rFonts w:ascii="Verdana" w:hAnsi="Verdana" w:cs="Verdana"/>
          <w:sz w:val="20"/>
          <w:szCs w:val="20"/>
        </w:rPr>
      </w:pPr>
    </w:p>
    <w:p w:rsidR="00BC1214" w:rsidRPr="002C6026" w:rsidRDefault="00BC1214" w:rsidP="00DB12CA">
      <w:pPr>
        <w:rPr>
          <w:rFonts w:ascii="Verdana" w:hAnsi="Verdana" w:cs="Verdana"/>
          <w:sz w:val="22"/>
          <w:szCs w:val="22"/>
        </w:rPr>
      </w:pPr>
    </w:p>
    <w:p w:rsidR="00BC1214" w:rsidRPr="009C378C" w:rsidRDefault="00BC1214" w:rsidP="00DB12CA">
      <w:pPr>
        <w:jc w:val="center"/>
        <w:rPr>
          <w:rFonts w:ascii="Tw Cen MT" w:hAnsi="Tw Cen MT" w:cs="Tw Cen MT"/>
          <w:b/>
          <w:bCs/>
          <w:u w:val="single"/>
        </w:rPr>
      </w:pPr>
      <w:r w:rsidRPr="009C378C">
        <w:rPr>
          <w:rFonts w:ascii="Tw Cen MT" w:hAnsi="Tw Cen MT" w:cs="Tw Cen MT"/>
          <w:b/>
          <w:bCs/>
        </w:rPr>
        <w:t>DEENDAYAL</w:t>
      </w:r>
      <w:r w:rsidRPr="009C378C">
        <w:rPr>
          <w:rFonts w:ascii="Tw Cen MT" w:hAnsi="Tw Cen MT" w:cs="Tw Cen MT"/>
          <w:b/>
          <w:bCs/>
          <w:u w:val="single"/>
        </w:rPr>
        <w:t xml:space="preserve">  PORT  TRUST</w:t>
      </w:r>
    </w:p>
    <w:p w:rsidR="00BC1214" w:rsidRPr="00976530" w:rsidRDefault="00BC1214" w:rsidP="00DB12CA">
      <w:pPr>
        <w:pBdr>
          <w:top w:val="single" w:sz="4" w:space="1" w:color="auto"/>
          <w:left w:val="single" w:sz="4" w:space="4" w:color="auto"/>
          <w:bottom w:val="single" w:sz="4" w:space="1" w:color="auto"/>
          <w:right w:val="single" w:sz="4" w:space="4" w:color="auto"/>
        </w:pBdr>
        <w:jc w:val="right"/>
        <w:rPr>
          <w:rFonts w:ascii="Tw Cen MT" w:hAnsi="Tw Cen MT" w:cs="Tw Cen MT"/>
          <w:b/>
          <w:bCs/>
        </w:rPr>
      </w:pPr>
      <w:r>
        <w:rPr>
          <w:noProof/>
        </w:rPr>
        <w:pict>
          <v:rect id="_x0000_s1027" style="position:absolute;left:0;text-align:left;margin-left:3.6pt;margin-top:3.05pt;width:132pt;height:65.15pt;z-index:251658752">
            <v:textbox style="mso-next-textbox:#_x0000_s1027">
              <w:txbxContent>
                <w:p w:rsidR="00BC1214" w:rsidRDefault="00BC1214" w:rsidP="00DB12CA">
                  <w:pPr>
                    <w:jc w:val="center"/>
                    <w:rPr>
                      <w:rFonts w:ascii="Comic Sans MS" w:hAnsi="Comic Sans MS" w:cs="Comic Sans MS"/>
                      <w:sz w:val="28"/>
                      <w:szCs w:val="28"/>
                    </w:rPr>
                  </w:pPr>
                </w:p>
                <w:p w:rsidR="00BC1214" w:rsidRDefault="00BC1214" w:rsidP="00DB12CA">
                  <w:pPr>
                    <w:jc w:val="center"/>
                    <w:rPr>
                      <w:rFonts w:ascii="Comic Sans MS" w:hAnsi="Comic Sans MS" w:cs="Comic Sans MS"/>
                      <w:sz w:val="22"/>
                      <w:szCs w:val="22"/>
                    </w:rPr>
                  </w:pPr>
                  <w:r>
                    <w:rPr>
                      <w:rFonts w:ascii="Comic Sans MS" w:hAnsi="Comic Sans MS" w:cs="Comic Sans MS"/>
                      <w:sz w:val="22"/>
                      <w:szCs w:val="22"/>
                    </w:rPr>
                    <w:t xml:space="preserve">ISO 9001:2008–  </w:t>
                  </w:r>
                </w:p>
                <w:p w:rsidR="00BC1214" w:rsidRDefault="00BC1214" w:rsidP="00DB12CA">
                  <w:pPr>
                    <w:jc w:val="center"/>
                    <w:rPr>
                      <w:rFonts w:ascii="Comic Sans MS" w:hAnsi="Comic Sans MS" w:cs="Comic Sans MS"/>
                      <w:sz w:val="22"/>
                      <w:szCs w:val="22"/>
                    </w:rPr>
                  </w:pPr>
                  <w:r>
                    <w:rPr>
                      <w:rFonts w:ascii="Comic Sans MS" w:hAnsi="Comic Sans MS" w:cs="Comic Sans MS"/>
                      <w:sz w:val="22"/>
                      <w:szCs w:val="22"/>
                    </w:rPr>
                    <w:t>ISO 14001:2004</w:t>
                  </w:r>
                </w:p>
              </w:txbxContent>
            </v:textbox>
          </v:rect>
        </w:pict>
      </w:r>
      <w:r w:rsidRPr="00976530">
        <w:rPr>
          <w:rFonts w:ascii="Tw Cen MT" w:hAnsi="Tw Cen MT" w:cs="Tw Cen MT"/>
          <w:b/>
          <w:bCs/>
        </w:rPr>
        <w:t>Office of the Chief Medical Officer,</w:t>
      </w:r>
    </w:p>
    <w:p w:rsidR="00BC1214" w:rsidRPr="00976530" w:rsidRDefault="00BC1214" w:rsidP="00DB12CA">
      <w:pPr>
        <w:pBdr>
          <w:top w:val="single" w:sz="4" w:space="1" w:color="auto"/>
          <w:left w:val="single" w:sz="4" w:space="4" w:color="auto"/>
          <w:bottom w:val="single" w:sz="4" w:space="1" w:color="auto"/>
          <w:right w:val="single" w:sz="4" w:space="4" w:color="auto"/>
        </w:pBdr>
        <w:jc w:val="right"/>
        <w:rPr>
          <w:rFonts w:ascii="Tw Cen MT" w:hAnsi="Tw Cen MT" w:cs="Tw Cen MT"/>
          <w:b/>
          <w:bCs/>
        </w:rPr>
      </w:pPr>
      <w:r w:rsidRPr="00976530">
        <w:rPr>
          <w:rFonts w:ascii="Tw Cen MT" w:hAnsi="Tw Cen MT" w:cs="Tw Cen MT"/>
          <w:b/>
          <w:bCs/>
        </w:rPr>
        <w:t>Post:- Gopalpuri,</w:t>
      </w:r>
    </w:p>
    <w:p w:rsidR="00BC1214" w:rsidRPr="00976530" w:rsidRDefault="00BC1214" w:rsidP="00DB12CA">
      <w:pPr>
        <w:pBdr>
          <w:top w:val="single" w:sz="4" w:space="1" w:color="auto"/>
          <w:left w:val="single" w:sz="4" w:space="4" w:color="auto"/>
          <w:bottom w:val="single" w:sz="4" w:space="1" w:color="auto"/>
          <w:right w:val="single" w:sz="4" w:space="4" w:color="auto"/>
        </w:pBdr>
        <w:jc w:val="right"/>
        <w:rPr>
          <w:rFonts w:ascii="Tw Cen MT" w:hAnsi="Tw Cen MT" w:cs="Tw Cen MT"/>
          <w:b/>
          <w:bCs/>
        </w:rPr>
      </w:pPr>
      <w:r w:rsidRPr="00976530">
        <w:rPr>
          <w:rFonts w:ascii="Tw Cen MT" w:hAnsi="Tw Cen MT" w:cs="Tw Cen MT"/>
          <w:b/>
          <w:bCs/>
        </w:rPr>
        <w:t>Gandhidham – Kutch.</w:t>
      </w:r>
    </w:p>
    <w:p w:rsidR="00BC1214" w:rsidRPr="00976530" w:rsidRDefault="00BC1214" w:rsidP="00DB12CA">
      <w:pPr>
        <w:pBdr>
          <w:top w:val="single" w:sz="4" w:space="1" w:color="auto"/>
          <w:left w:val="single" w:sz="4" w:space="4" w:color="auto"/>
          <w:bottom w:val="single" w:sz="4" w:space="1" w:color="auto"/>
          <w:right w:val="single" w:sz="4" w:space="4" w:color="auto"/>
        </w:pBdr>
        <w:jc w:val="right"/>
        <w:rPr>
          <w:rFonts w:ascii="Tw Cen MT" w:hAnsi="Tw Cen MT" w:cs="Tw Cen MT"/>
          <w:b/>
          <w:bCs/>
        </w:rPr>
      </w:pPr>
      <w:r w:rsidRPr="00976530">
        <w:rPr>
          <w:rFonts w:ascii="Tw Cen MT" w:hAnsi="Tw Cen MT" w:cs="Tw Cen MT"/>
          <w:b/>
          <w:bCs/>
        </w:rPr>
        <w:t>GUJARAT – PIN – 370 240.</w:t>
      </w:r>
    </w:p>
    <w:p w:rsidR="00BC1214" w:rsidRPr="00976530" w:rsidRDefault="00BC1214" w:rsidP="00DB12CA">
      <w:pPr>
        <w:pBdr>
          <w:top w:val="single" w:sz="4" w:space="1" w:color="auto"/>
          <w:left w:val="single" w:sz="4" w:space="4" w:color="auto"/>
          <w:bottom w:val="single" w:sz="4" w:space="1" w:color="auto"/>
          <w:right w:val="single" w:sz="4" w:space="4" w:color="auto"/>
        </w:pBdr>
        <w:jc w:val="right"/>
        <w:rPr>
          <w:rFonts w:ascii="Tw Cen MT" w:hAnsi="Tw Cen MT" w:cs="Tw Cen MT"/>
          <w:b/>
          <w:bCs/>
        </w:rPr>
      </w:pPr>
      <w:r w:rsidRPr="00976530">
        <w:rPr>
          <w:rFonts w:ascii="Tw Cen MT" w:hAnsi="Tw Cen MT" w:cs="Tw Cen MT"/>
          <w:b/>
          <w:bCs/>
        </w:rPr>
        <w:t>Phone:- 02836-220711</w:t>
      </w:r>
    </w:p>
    <w:p w:rsidR="00BC1214" w:rsidRPr="00976530" w:rsidRDefault="00BC1214" w:rsidP="00DB12CA">
      <w:pPr>
        <w:pBdr>
          <w:top w:val="single" w:sz="4" w:space="1" w:color="auto"/>
          <w:left w:val="single" w:sz="4" w:space="4" w:color="auto"/>
          <w:bottom w:val="single" w:sz="4" w:space="1" w:color="auto"/>
          <w:right w:val="single" w:sz="4" w:space="4" w:color="auto"/>
        </w:pBdr>
        <w:jc w:val="right"/>
        <w:rPr>
          <w:rFonts w:ascii="Tw Cen MT" w:hAnsi="Tw Cen MT" w:cs="Tw Cen MT"/>
          <w:b/>
          <w:bCs/>
        </w:rPr>
      </w:pPr>
      <w:r w:rsidRPr="00976530">
        <w:rPr>
          <w:rFonts w:ascii="Tw Cen MT" w:hAnsi="Tw Cen MT" w:cs="Tw Cen MT"/>
          <w:b/>
          <w:bCs/>
        </w:rPr>
        <w:t>FAX:- 02836-232288</w:t>
      </w:r>
    </w:p>
    <w:p w:rsidR="00BC1214" w:rsidRDefault="00BC1214" w:rsidP="00DB12CA">
      <w:pPr>
        <w:jc w:val="center"/>
        <w:rPr>
          <w:rFonts w:ascii="Verdana" w:hAnsi="Verdana" w:cs="Verdana"/>
          <w:b/>
          <w:bCs/>
          <w:sz w:val="20"/>
          <w:szCs w:val="20"/>
          <w:u w:val="single"/>
        </w:rPr>
      </w:pPr>
    </w:p>
    <w:p w:rsidR="00BC1214" w:rsidRPr="001F5FC3" w:rsidRDefault="00BC1214" w:rsidP="00DB12CA">
      <w:pPr>
        <w:jc w:val="center"/>
        <w:rPr>
          <w:rFonts w:ascii="Verdana" w:hAnsi="Verdana" w:cs="Verdana"/>
          <w:b/>
          <w:bCs/>
          <w:sz w:val="20"/>
          <w:szCs w:val="20"/>
          <w:u w:val="single"/>
        </w:rPr>
      </w:pPr>
      <w:r w:rsidRPr="001F5FC3">
        <w:rPr>
          <w:rFonts w:ascii="Verdana" w:hAnsi="Verdana" w:cs="Verdana"/>
          <w:b/>
          <w:bCs/>
          <w:sz w:val="20"/>
          <w:szCs w:val="20"/>
          <w:u w:val="single"/>
        </w:rPr>
        <w:t>TERMS  AND  CONDITIONS</w:t>
      </w:r>
    </w:p>
    <w:p w:rsidR="00BC1214" w:rsidRPr="000D7D2C" w:rsidRDefault="00BC1214" w:rsidP="00DB12CA">
      <w:pPr>
        <w:jc w:val="both"/>
        <w:rPr>
          <w:rFonts w:ascii="Verdana" w:hAnsi="Verdana" w:cs="Verdana"/>
          <w:sz w:val="18"/>
          <w:szCs w:val="18"/>
        </w:rPr>
      </w:pPr>
      <w:r w:rsidRPr="000D7D2C">
        <w:rPr>
          <w:rFonts w:ascii="Verdana" w:hAnsi="Verdana" w:cs="Verdana"/>
          <w:b/>
          <w:bCs/>
          <w:sz w:val="18"/>
          <w:szCs w:val="18"/>
        </w:rPr>
        <w:t>(</w:t>
      </w:r>
      <w:r w:rsidRPr="000D7D2C">
        <w:rPr>
          <w:rFonts w:ascii="Verdana" w:hAnsi="Verdana" w:cs="Verdana"/>
          <w:sz w:val="18"/>
          <w:szCs w:val="18"/>
        </w:rPr>
        <w:t>Please read all the documents, terms and conditions carefully before submitting quotation. Sign all the documents before sending quotation. In absence of necessary documents and unsigned documents quotation will not be considered which may please be noted.)</w:t>
      </w:r>
    </w:p>
    <w:p w:rsidR="00BC1214"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1.</w:t>
      </w:r>
      <w:r w:rsidRPr="000D7D2C">
        <w:rPr>
          <w:rFonts w:ascii="Verdana" w:hAnsi="Verdana" w:cs="Verdana"/>
          <w:sz w:val="18"/>
          <w:szCs w:val="18"/>
        </w:rPr>
        <w:tab/>
        <w:t>Brand name/Specification, rate per unit, GST etc. should be mentioned clearly.</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2.</w:t>
      </w:r>
      <w:r w:rsidRPr="000D7D2C">
        <w:rPr>
          <w:rFonts w:ascii="Verdana" w:hAnsi="Verdana" w:cs="Verdana"/>
          <w:sz w:val="18"/>
          <w:szCs w:val="18"/>
        </w:rPr>
        <w:tab/>
        <w:t xml:space="preserve">Please indicate </w:t>
      </w:r>
      <w:r w:rsidRPr="000D7D2C">
        <w:rPr>
          <w:rFonts w:ascii="Verdana" w:hAnsi="Verdana" w:cs="Verdana"/>
          <w:b/>
          <w:bCs/>
          <w:sz w:val="18"/>
          <w:szCs w:val="18"/>
        </w:rPr>
        <w:t xml:space="preserve">rate per unit </w:t>
      </w:r>
      <w:r w:rsidRPr="000D7D2C">
        <w:rPr>
          <w:rFonts w:ascii="Verdana" w:hAnsi="Verdana" w:cs="Verdana"/>
          <w:b/>
          <w:bCs/>
          <w:sz w:val="18"/>
          <w:szCs w:val="18"/>
          <w:u w:val="single"/>
        </w:rPr>
        <w:t>without GST</w:t>
      </w:r>
      <w:r w:rsidRPr="000D7D2C">
        <w:rPr>
          <w:rFonts w:ascii="Verdana" w:hAnsi="Verdana" w:cs="Verdana"/>
          <w:sz w:val="18"/>
          <w:szCs w:val="18"/>
        </w:rPr>
        <w:t xml:space="preserve"> both </w:t>
      </w:r>
      <w:r w:rsidRPr="000D7D2C">
        <w:rPr>
          <w:rFonts w:ascii="Verdana" w:hAnsi="Verdana" w:cs="Verdana"/>
          <w:b/>
          <w:bCs/>
          <w:sz w:val="18"/>
          <w:szCs w:val="18"/>
        </w:rPr>
        <w:t>in figures (column No.5a) and in words (column No.5-b). GST percentage of the item to be quoted in column No.6.</w:t>
      </w:r>
      <w:r w:rsidRPr="000D7D2C">
        <w:rPr>
          <w:rFonts w:ascii="Verdana" w:hAnsi="Verdana" w:cs="Verdana"/>
          <w:sz w:val="18"/>
          <w:szCs w:val="18"/>
        </w:rPr>
        <w:t xml:space="preserve"> In case of discrepancy between rate in figures and in words, the rate quoted in words shall be considered for evaluation purpose.  </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3.</w:t>
      </w:r>
      <w:r w:rsidRPr="000D7D2C">
        <w:rPr>
          <w:rFonts w:ascii="Verdana" w:hAnsi="Verdana" w:cs="Verdana"/>
          <w:sz w:val="18"/>
          <w:szCs w:val="18"/>
        </w:rPr>
        <w:tab/>
        <w:t>Quotation should be clear and legible. No correction, over-typing or over- writing shall be permitted in the price bid.</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4.</w:t>
      </w:r>
      <w:r w:rsidRPr="000D7D2C">
        <w:rPr>
          <w:rFonts w:ascii="Verdana" w:hAnsi="Verdana" w:cs="Verdana"/>
          <w:sz w:val="18"/>
          <w:szCs w:val="18"/>
        </w:rPr>
        <w:tab/>
        <w:t>Quotationer who submit their offers shall be deemed to have read, understood, and accepted the terms &amp; conditions of the quotation.</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5.</w:t>
      </w:r>
      <w:r w:rsidRPr="000D7D2C">
        <w:rPr>
          <w:rFonts w:ascii="Verdana" w:hAnsi="Verdana" w:cs="Verdana"/>
          <w:sz w:val="18"/>
          <w:szCs w:val="18"/>
        </w:rPr>
        <w:tab/>
        <w:t xml:space="preserve">Quotationer is therefore advised to quote the rate only if the terms and conditions as prescribed by Deendayal Port Trust are acceptable to them in its entirety and they fulfill all the eligibility criteria. </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6.</w:t>
      </w:r>
      <w:r w:rsidRPr="000D7D2C">
        <w:rPr>
          <w:rFonts w:ascii="Verdana" w:hAnsi="Verdana" w:cs="Verdana"/>
          <w:sz w:val="18"/>
          <w:szCs w:val="18"/>
        </w:rPr>
        <w:tab/>
        <w:t xml:space="preserve">Only proven ‘Indigenous’ manufacturers / Sole selling Agent / Authorized Dealer /Distributors (whenever manufacturer is not quoting directly as matter of policy) are entitled to quote. </w:t>
      </w:r>
      <w:r w:rsidRPr="000D7D2C">
        <w:rPr>
          <w:rFonts w:ascii="Verdana" w:hAnsi="Verdana" w:cs="Verdana"/>
          <w:b/>
          <w:bCs/>
          <w:sz w:val="18"/>
          <w:szCs w:val="18"/>
        </w:rPr>
        <w:t>Necessary authorization letter should be attached with the quotation</w:t>
      </w:r>
      <w:r w:rsidRPr="000D7D2C">
        <w:rPr>
          <w:rFonts w:ascii="Verdana" w:hAnsi="Verdana" w:cs="Verdana"/>
          <w:sz w:val="18"/>
          <w:szCs w:val="18"/>
        </w:rPr>
        <w:t>.</w:t>
      </w:r>
    </w:p>
    <w:p w:rsidR="00BC1214"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 xml:space="preserve">7.     </w:t>
      </w:r>
      <w:r w:rsidRPr="000D7D2C">
        <w:rPr>
          <w:rFonts w:ascii="Verdana" w:hAnsi="Verdana" w:cs="Verdana"/>
          <w:sz w:val="18"/>
          <w:szCs w:val="18"/>
        </w:rPr>
        <w:tab/>
        <w:t xml:space="preserve">In case of Distributors/Suppliers/Authorized Stockiest are submitting the quotation the necessary valid authorization letter issued by the manufacturer should be accompanied with the quotation. </w:t>
      </w:r>
      <w:r w:rsidRPr="000D7D2C">
        <w:rPr>
          <w:rFonts w:ascii="Verdana" w:hAnsi="Verdana" w:cs="Verdana"/>
          <w:b/>
          <w:bCs/>
          <w:sz w:val="18"/>
          <w:szCs w:val="18"/>
        </w:rPr>
        <w:t>In absence of such letter, the quotation is liable to be rejected</w:t>
      </w:r>
      <w:r w:rsidRPr="000D7D2C">
        <w:rPr>
          <w:rFonts w:ascii="Verdana" w:hAnsi="Verdana" w:cs="Verdana"/>
          <w:sz w:val="18"/>
          <w:szCs w:val="18"/>
        </w:rPr>
        <w:t xml:space="preserve">. </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8.</w:t>
      </w:r>
      <w:r w:rsidRPr="000D7D2C">
        <w:rPr>
          <w:rFonts w:ascii="Verdana" w:hAnsi="Verdana" w:cs="Verdana"/>
          <w:sz w:val="18"/>
          <w:szCs w:val="18"/>
        </w:rPr>
        <w:tab/>
        <w:t>In case of manufacturers submitting the quotation:- they have to provide documents along-with quotation in support of your credentials like Drug License / GST  Certificate, Certificate of manufacturing and supply orders executed during last two years.</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9.</w:t>
      </w:r>
      <w:r w:rsidRPr="000D7D2C">
        <w:rPr>
          <w:rFonts w:ascii="Verdana" w:hAnsi="Verdana" w:cs="Verdana"/>
          <w:sz w:val="18"/>
          <w:szCs w:val="18"/>
        </w:rPr>
        <w:tab/>
        <w:t>For all drugs other than the life saving drugs the manufacturer should have valid GMP as per revised schedule ‘M’ or WHO GMP certificate issued by respective FDCA or Certificate of Pharmaceutical Product (COPP) for individual product in the WHO format.</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10.</w:t>
      </w:r>
      <w:r w:rsidRPr="000D7D2C">
        <w:rPr>
          <w:rFonts w:ascii="Verdana" w:hAnsi="Verdana" w:cs="Verdana"/>
          <w:sz w:val="18"/>
          <w:szCs w:val="18"/>
        </w:rPr>
        <w:tab/>
        <w:t xml:space="preserve">Minimum </w:t>
      </w:r>
      <w:r w:rsidRPr="000D7D2C">
        <w:rPr>
          <w:rFonts w:ascii="Verdana" w:hAnsi="Verdana" w:cs="Verdana"/>
          <w:b/>
          <w:bCs/>
          <w:sz w:val="18"/>
          <w:szCs w:val="18"/>
        </w:rPr>
        <w:t>validity</w:t>
      </w:r>
      <w:r w:rsidRPr="000D7D2C">
        <w:rPr>
          <w:rFonts w:ascii="Verdana" w:hAnsi="Verdana" w:cs="Verdana"/>
          <w:sz w:val="18"/>
          <w:szCs w:val="18"/>
        </w:rPr>
        <w:t xml:space="preserve"> period of the rate quoted by the party should be </w:t>
      </w:r>
      <w:r w:rsidRPr="000D7D2C">
        <w:rPr>
          <w:rFonts w:ascii="Verdana" w:hAnsi="Verdana" w:cs="Verdana"/>
          <w:b/>
          <w:bCs/>
          <w:sz w:val="18"/>
          <w:szCs w:val="18"/>
        </w:rPr>
        <w:t>180</w:t>
      </w:r>
      <w:r w:rsidRPr="000D7D2C">
        <w:rPr>
          <w:rFonts w:ascii="Verdana" w:hAnsi="Verdana" w:cs="Verdana"/>
          <w:sz w:val="18"/>
          <w:szCs w:val="18"/>
        </w:rPr>
        <w:t xml:space="preserve"> </w:t>
      </w:r>
      <w:r w:rsidRPr="000D7D2C">
        <w:rPr>
          <w:rFonts w:ascii="Verdana" w:hAnsi="Verdana" w:cs="Verdana"/>
          <w:b/>
          <w:bCs/>
          <w:sz w:val="18"/>
          <w:szCs w:val="18"/>
        </w:rPr>
        <w:t>days</w:t>
      </w:r>
      <w:r w:rsidRPr="000D7D2C">
        <w:rPr>
          <w:rFonts w:ascii="Verdana" w:hAnsi="Verdana" w:cs="Verdana"/>
          <w:sz w:val="18"/>
          <w:szCs w:val="18"/>
        </w:rPr>
        <w:t>. In case party has quoted less than 180 days the quotation is liable to be rejected.</w:t>
      </w:r>
    </w:p>
    <w:p w:rsidR="00BC1214" w:rsidRPr="000D7D2C" w:rsidRDefault="00BC1214" w:rsidP="00DB12CA">
      <w:pPr>
        <w:ind w:left="720" w:hanging="720"/>
        <w:jc w:val="both"/>
        <w:rPr>
          <w:rFonts w:ascii="Verdana" w:hAnsi="Verdana" w:cs="Verdana"/>
          <w:sz w:val="18"/>
          <w:szCs w:val="18"/>
        </w:rPr>
      </w:pPr>
    </w:p>
    <w:p w:rsidR="00BC1214" w:rsidRPr="000D7D2C" w:rsidRDefault="00BC1214" w:rsidP="00DB12CA">
      <w:pPr>
        <w:ind w:left="720" w:hanging="720"/>
        <w:jc w:val="both"/>
        <w:rPr>
          <w:rFonts w:ascii="Verdana" w:hAnsi="Verdana" w:cs="Verdana"/>
          <w:sz w:val="18"/>
          <w:szCs w:val="18"/>
        </w:rPr>
      </w:pPr>
      <w:r w:rsidRPr="000D7D2C">
        <w:rPr>
          <w:rFonts w:ascii="Verdana" w:hAnsi="Verdana" w:cs="Verdana"/>
          <w:sz w:val="18"/>
          <w:szCs w:val="18"/>
        </w:rPr>
        <w:t>11.</w:t>
      </w:r>
      <w:r w:rsidRPr="000D7D2C">
        <w:rPr>
          <w:rFonts w:ascii="Verdana" w:hAnsi="Verdana" w:cs="Verdana"/>
          <w:sz w:val="18"/>
          <w:szCs w:val="18"/>
        </w:rPr>
        <w:tab/>
        <w:t xml:space="preserve">The Items may be supplied from fresh stock with maximum period of expiry (between 1 to 2 years). </w:t>
      </w:r>
    </w:p>
    <w:p w:rsidR="00BC1214" w:rsidRDefault="00BC1214" w:rsidP="00DB12CA">
      <w:pPr>
        <w:jc w:val="both"/>
        <w:rPr>
          <w:rFonts w:ascii="Verdana" w:hAnsi="Verdana" w:cs="Verdana"/>
          <w:sz w:val="20"/>
          <w:szCs w:val="20"/>
        </w:rPr>
      </w:pP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p>
    <w:p w:rsidR="00BC1214" w:rsidRDefault="00BC1214" w:rsidP="00DB12CA">
      <w:pPr>
        <w:jc w:val="both"/>
        <w:rPr>
          <w:rFonts w:ascii="Verdana" w:hAnsi="Verdana" w:cs="Verdana"/>
          <w:sz w:val="20"/>
          <w:szCs w:val="20"/>
        </w:rPr>
      </w:pPr>
    </w:p>
    <w:p w:rsidR="00BC1214" w:rsidRPr="000D7D2C" w:rsidRDefault="00BC1214" w:rsidP="00DB12CA">
      <w:pPr>
        <w:jc w:val="both"/>
        <w:rPr>
          <w:rFonts w:ascii="Verdana" w:hAnsi="Verdana" w:cs="Verdana"/>
          <w:sz w:val="20"/>
          <w:szCs w:val="20"/>
        </w:rPr>
      </w:pPr>
    </w:p>
    <w:p w:rsidR="00BC1214" w:rsidRPr="000D7D2C" w:rsidRDefault="00BC1214" w:rsidP="00DB12CA">
      <w:pPr>
        <w:jc w:val="both"/>
        <w:rPr>
          <w:rFonts w:ascii="Verdana" w:hAnsi="Verdana" w:cs="Verdana"/>
          <w:sz w:val="20"/>
          <w:szCs w:val="20"/>
        </w:rPr>
      </w:pPr>
      <w:r w:rsidRPr="000D7D2C">
        <w:rPr>
          <w:rFonts w:ascii="Verdana" w:hAnsi="Verdana" w:cs="Verdana"/>
          <w:sz w:val="20"/>
          <w:szCs w:val="20"/>
        </w:rPr>
        <w:t xml:space="preserve"> </w:t>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t xml:space="preserve">                 Chief Medical Officer,</w:t>
      </w:r>
    </w:p>
    <w:p w:rsidR="00BC1214" w:rsidRPr="000D7D2C" w:rsidRDefault="00BC1214" w:rsidP="00DB12CA">
      <w:pPr>
        <w:jc w:val="both"/>
        <w:rPr>
          <w:rFonts w:ascii="Verdana" w:hAnsi="Verdana" w:cs="Verdana"/>
          <w:sz w:val="20"/>
          <w:szCs w:val="20"/>
        </w:rPr>
      </w:pPr>
      <w:r w:rsidRPr="000D7D2C">
        <w:rPr>
          <w:rFonts w:ascii="Verdana" w:hAnsi="Verdana" w:cs="Verdana"/>
          <w:sz w:val="20"/>
          <w:szCs w:val="20"/>
        </w:rPr>
        <w:tab/>
        <w:t xml:space="preserve">     </w:t>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r>
      <w:r w:rsidRPr="000D7D2C">
        <w:rPr>
          <w:rFonts w:ascii="Verdana" w:hAnsi="Verdana" w:cs="Verdana"/>
          <w:sz w:val="20"/>
          <w:szCs w:val="20"/>
        </w:rPr>
        <w:tab/>
        <w:t xml:space="preserve">                </w:t>
      </w:r>
      <w:r>
        <w:rPr>
          <w:rFonts w:ascii="Verdana" w:hAnsi="Verdana" w:cs="Verdana"/>
          <w:sz w:val="20"/>
          <w:szCs w:val="20"/>
        </w:rPr>
        <w:t xml:space="preserve">  </w:t>
      </w:r>
      <w:r w:rsidRPr="000D7D2C">
        <w:rPr>
          <w:rFonts w:ascii="Verdana" w:hAnsi="Verdana" w:cs="Verdana"/>
          <w:sz w:val="20"/>
          <w:szCs w:val="20"/>
        </w:rPr>
        <w:t xml:space="preserve">       Deendayal  Port  Trust. </w:t>
      </w:r>
    </w:p>
    <w:p w:rsidR="00BC1214" w:rsidRPr="000D7D2C" w:rsidRDefault="00BC1214" w:rsidP="00DB12CA">
      <w:pPr>
        <w:rPr>
          <w:rFonts w:ascii="Verdana" w:hAnsi="Verdana" w:cs="Verdana"/>
          <w:sz w:val="20"/>
          <w:szCs w:val="20"/>
          <w:u w:val="single"/>
        </w:rPr>
      </w:pPr>
      <w:r w:rsidRPr="000D7D2C">
        <w:rPr>
          <w:rFonts w:ascii="Verdana" w:hAnsi="Verdana" w:cs="Verdana"/>
          <w:sz w:val="20"/>
          <w:szCs w:val="20"/>
        </w:rPr>
        <w:t xml:space="preserve">           </w:t>
      </w:r>
      <w:r w:rsidRPr="000D7D2C">
        <w:rPr>
          <w:rFonts w:ascii="Verdana" w:hAnsi="Verdana" w:cs="Verdana"/>
          <w:sz w:val="20"/>
          <w:szCs w:val="20"/>
          <w:u w:val="single"/>
        </w:rPr>
        <w:t xml:space="preserve">Signature &amp; Seal of the party    </w:t>
      </w: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Default="00BC1214" w:rsidP="00395BDF">
      <w:pPr>
        <w:jc w:val="center"/>
        <w:rPr>
          <w:rFonts w:ascii="Tw Cen MT" w:hAnsi="Tw Cen MT" w:cs="Tw Cen MT"/>
          <w:sz w:val="32"/>
          <w:szCs w:val="32"/>
        </w:rPr>
      </w:pPr>
    </w:p>
    <w:p w:rsidR="00BC1214" w:rsidRPr="00E27117" w:rsidRDefault="00BC1214" w:rsidP="00395BDF">
      <w:pPr>
        <w:ind w:firstLine="720"/>
        <w:rPr>
          <w:rFonts w:ascii="Verdana" w:hAnsi="Verdana" w:cs="Verdana"/>
          <w:sz w:val="20"/>
          <w:szCs w:val="20"/>
          <w:u w:val="single"/>
        </w:rPr>
      </w:pPr>
      <w:r w:rsidRPr="00E27117">
        <w:rPr>
          <w:rFonts w:ascii="Verdana" w:hAnsi="Verdana" w:cs="Verdana"/>
          <w:sz w:val="20"/>
          <w:szCs w:val="20"/>
          <w:u w:val="single"/>
        </w:rPr>
        <w:t xml:space="preserve">  </w:t>
      </w:r>
    </w:p>
    <w:p w:rsidR="00BC1214" w:rsidRPr="00490AE6" w:rsidRDefault="00BC1214" w:rsidP="00BF04CB">
      <w:pPr>
        <w:jc w:val="both"/>
        <w:rPr>
          <w:rFonts w:ascii="Verdana" w:hAnsi="Verdana" w:cs="Verdana"/>
          <w:sz w:val="2"/>
          <w:szCs w:val="2"/>
        </w:rPr>
      </w:pPr>
      <w:r w:rsidRPr="00014127">
        <w:rPr>
          <w:rFonts w:ascii="Verdana" w:hAnsi="Verdana" w:cs="Verdana"/>
        </w:rPr>
        <w:br w:type="page"/>
      </w:r>
    </w:p>
    <w:p w:rsidR="00BC1214" w:rsidRPr="0019184F" w:rsidRDefault="00BC1214" w:rsidP="00BF04CB">
      <w:pPr>
        <w:ind w:right="-342" w:hanging="90"/>
        <w:jc w:val="both"/>
        <w:rPr>
          <w:rFonts w:ascii="Verdana" w:hAnsi="Verdana" w:cs="Verdana"/>
          <w:sz w:val="2"/>
          <w:szCs w:val="2"/>
        </w:rPr>
      </w:pPr>
    </w:p>
    <w:p w:rsidR="00BC1214" w:rsidRDefault="00BC1214" w:rsidP="00BF04CB">
      <w:pPr>
        <w:ind w:right="-342"/>
        <w:jc w:val="both"/>
        <w:rPr>
          <w:rFonts w:ascii="Verdana" w:hAnsi="Verdana" w:cs="Verdana"/>
          <w:sz w:val="20"/>
          <w:szCs w:val="20"/>
          <w:u w:val="single"/>
        </w:rPr>
      </w:pPr>
    </w:p>
    <w:p w:rsidR="00BC1214" w:rsidRDefault="00BC1214" w:rsidP="00BF04CB">
      <w:pPr>
        <w:spacing w:line="360" w:lineRule="auto"/>
        <w:ind w:hanging="360"/>
        <w:jc w:val="both"/>
        <w:rPr>
          <w:rFonts w:ascii="Verdana" w:hAnsi="Verdana" w:cs="Verdana"/>
          <w:u w:val="single"/>
        </w:rPr>
      </w:pPr>
      <w:r w:rsidRPr="00DE3BBE">
        <w:rPr>
          <w:rFonts w:ascii="Verdana" w:hAnsi="Verdana" w:cs="Verdana"/>
          <w:u w:val="single"/>
        </w:rPr>
        <w:t xml:space="preserve">RATES OF QUOTATION WILL BE ACCEPTED IN THIS PAPER ONLY </w:t>
      </w:r>
    </w:p>
    <w:p w:rsidR="00BC1214" w:rsidRPr="00DB3D2C" w:rsidRDefault="00BC1214" w:rsidP="00BF04CB">
      <w:pPr>
        <w:spacing w:line="360" w:lineRule="auto"/>
        <w:ind w:hanging="360"/>
        <w:jc w:val="both"/>
        <w:rPr>
          <w:rFonts w:ascii="Verdana" w:hAnsi="Verdana" w:cs="Verdana"/>
          <w:u w:val="single"/>
        </w:rPr>
      </w:pPr>
      <w:r w:rsidRPr="00DB3D2C">
        <w:rPr>
          <w:rFonts w:ascii="Verdana" w:hAnsi="Verdana" w:cs="Verdana"/>
          <w:b/>
          <w:bCs/>
        </w:rPr>
        <w:t xml:space="preserve">Quotation for “Purchase of </w:t>
      </w:r>
      <w:r>
        <w:rPr>
          <w:rFonts w:ascii="Verdana" w:hAnsi="Verdana" w:cs="Verdana"/>
          <w:b/>
          <w:bCs/>
        </w:rPr>
        <w:t xml:space="preserve">X-Ray </w:t>
      </w:r>
      <w:r w:rsidRPr="00DB3D2C">
        <w:rPr>
          <w:rFonts w:ascii="Verdana" w:hAnsi="Verdana" w:cs="Verdana"/>
          <w:b/>
          <w:bCs/>
        </w:rPr>
        <w:t xml:space="preserve">items” </w:t>
      </w:r>
      <w:r w:rsidRPr="00DB3D2C">
        <w:rPr>
          <w:rFonts w:ascii="Verdana" w:hAnsi="Verdana" w:cs="Verdana"/>
        </w:rPr>
        <w:t>(</w:t>
      </w:r>
      <w:r w:rsidRPr="00DB3D2C">
        <w:rPr>
          <w:rFonts w:ascii="Verdana" w:hAnsi="Verdana" w:cs="Verdana"/>
          <w:b/>
          <w:bCs/>
        </w:rPr>
        <w:t xml:space="preserve">due on </w:t>
      </w:r>
      <w:r>
        <w:rPr>
          <w:rFonts w:ascii="Verdana" w:hAnsi="Verdana" w:cs="Verdana"/>
          <w:b/>
          <w:bCs/>
        </w:rPr>
        <w:t xml:space="preserve"> 28</w:t>
      </w:r>
      <w:r w:rsidRPr="00DB3D2C">
        <w:rPr>
          <w:rFonts w:ascii="Verdana" w:hAnsi="Verdana" w:cs="Verdana"/>
          <w:b/>
          <w:bCs/>
        </w:rPr>
        <w:t>/</w:t>
      </w:r>
      <w:r>
        <w:rPr>
          <w:rFonts w:ascii="Verdana" w:hAnsi="Verdana" w:cs="Verdana"/>
          <w:b/>
          <w:bCs/>
        </w:rPr>
        <w:t>09</w:t>
      </w:r>
      <w:r w:rsidRPr="00DB3D2C">
        <w:rPr>
          <w:rFonts w:ascii="Verdana" w:hAnsi="Verdana" w:cs="Verdana"/>
          <w:b/>
          <w:bCs/>
        </w:rPr>
        <w:t>/20</w:t>
      </w:r>
      <w:r>
        <w:rPr>
          <w:rFonts w:ascii="Verdana" w:hAnsi="Verdana" w:cs="Verdana"/>
          <w:b/>
          <w:bCs/>
        </w:rPr>
        <w:t>21</w:t>
      </w:r>
      <w:r w:rsidRPr="00DB3D2C">
        <w:rPr>
          <w:rFonts w:ascii="Verdana" w:hAnsi="Verdana" w:cs="Verdana"/>
        </w:rPr>
        <w:t>)</w:t>
      </w:r>
    </w:p>
    <w:p w:rsidR="00BC1214" w:rsidRPr="00E830F9" w:rsidRDefault="00BC1214" w:rsidP="00BF04CB">
      <w:pPr>
        <w:jc w:val="both"/>
        <w:rPr>
          <w:rFonts w:ascii="Verdana" w:hAnsi="Verdana" w:cs="Verdana"/>
          <w:b/>
          <w:bCs/>
          <w:sz w:val="6"/>
          <w:szCs w:val="6"/>
        </w:rPr>
      </w:pPr>
    </w:p>
    <w:tbl>
      <w:tblPr>
        <w:tblW w:w="652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1"/>
        <w:gridCol w:w="3304"/>
        <w:gridCol w:w="1193"/>
        <w:gridCol w:w="338"/>
        <w:gridCol w:w="662"/>
        <w:gridCol w:w="1439"/>
        <w:gridCol w:w="1441"/>
        <w:gridCol w:w="2369"/>
        <w:gridCol w:w="876"/>
      </w:tblGrid>
      <w:tr w:rsidR="00BC1214" w:rsidRPr="006834F3">
        <w:trPr>
          <w:gridAfter w:val="1"/>
          <w:wAfter w:w="360" w:type="pct"/>
          <w:trHeight w:val="278"/>
        </w:trPr>
        <w:tc>
          <w:tcPr>
            <w:tcW w:w="226" w:type="pct"/>
            <w:vMerge w:val="restart"/>
          </w:tcPr>
          <w:p w:rsidR="00BC1214" w:rsidRPr="00A609DC" w:rsidRDefault="00BC1214" w:rsidP="00BF04CB">
            <w:pPr>
              <w:ind w:left="-90" w:right="-108"/>
              <w:jc w:val="both"/>
              <w:rPr>
                <w:rFonts w:ascii="Verdana" w:hAnsi="Verdana" w:cs="Verdana"/>
              </w:rPr>
            </w:pPr>
            <w:r w:rsidRPr="00A609DC">
              <w:rPr>
                <w:rFonts w:ascii="Verdana" w:hAnsi="Verdana" w:cs="Verdana"/>
                <w:sz w:val="22"/>
                <w:szCs w:val="22"/>
              </w:rPr>
              <w:t>Sr</w:t>
            </w:r>
          </w:p>
          <w:p w:rsidR="00BC1214" w:rsidRPr="00A609DC" w:rsidRDefault="00BC1214" w:rsidP="00BF04CB">
            <w:pPr>
              <w:ind w:left="-90" w:right="-108"/>
              <w:jc w:val="both"/>
              <w:rPr>
                <w:rFonts w:ascii="Verdana" w:hAnsi="Verdana" w:cs="Verdana"/>
              </w:rPr>
            </w:pPr>
            <w:r w:rsidRPr="00A609DC">
              <w:rPr>
                <w:rFonts w:ascii="Verdana" w:hAnsi="Verdana" w:cs="Verdana"/>
                <w:sz w:val="22"/>
                <w:szCs w:val="22"/>
              </w:rPr>
              <w:t>No</w:t>
            </w:r>
          </w:p>
        </w:tc>
        <w:tc>
          <w:tcPr>
            <w:tcW w:w="1357" w:type="pct"/>
            <w:vMerge w:val="restart"/>
          </w:tcPr>
          <w:p w:rsidR="00BC1214" w:rsidRPr="00A609DC" w:rsidRDefault="00BC1214" w:rsidP="00BF04CB">
            <w:pPr>
              <w:jc w:val="both"/>
              <w:rPr>
                <w:rFonts w:ascii="Verdana" w:hAnsi="Verdana" w:cs="Verdana"/>
              </w:rPr>
            </w:pPr>
            <w:r w:rsidRPr="00A609DC">
              <w:rPr>
                <w:rFonts w:ascii="Verdana" w:hAnsi="Verdana" w:cs="Verdana"/>
                <w:sz w:val="22"/>
                <w:szCs w:val="22"/>
              </w:rPr>
              <w:t>Description</w:t>
            </w:r>
          </w:p>
        </w:tc>
        <w:tc>
          <w:tcPr>
            <w:tcW w:w="490" w:type="pct"/>
            <w:vMerge w:val="restart"/>
          </w:tcPr>
          <w:p w:rsidR="00BC1214" w:rsidRPr="00A609DC" w:rsidRDefault="00BC1214" w:rsidP="00BF04CB">
            <w:pPr>
              <w:ind w:left="-107" w:right="-109"/>
              <w:jc w:val="both"/>
              <w:rPr>
                <w:rFonts w:ascii="Verdana" w:hAnsi="Verdana" w:cs="Verdana"/>
              </w:rPr>
            </w:pPr>
            <w:r w:rsidRPr="00A609DC">
              <w:rPr>
                <w:rFonts w:ascii="Verdana" w:hAnsi="Verdana" w:cs="Verdana"/>
                <w:sz w:val="22"/>
                <w:szCs w:val="22"/>
              </w:rPr>
              <w:t>Quantity in units</w:t>
            </w:r>
          </w:p>
        </w:tc>
        <w:tc>
          <w:tcPr>
            <w:tcW w:w="411" w:type="pct"/>
            <w:gridSpan w:val="2"/>
            <w:vMerge w:val="restart"/>
          </w:tcPr>
          <w:p w:rsidR="00BC1214" w:rsidRPr="00566E0E" w:rsidRDefault="00BC1214" w:rsidP="00BF04CB">
            <w:pPr>
              <w:jc w:val="both"/>
              <w:rPr>
                <w:rFonts w:ascii="Verdana" w:hAnsi="Verdana" w:cs="Verdana"/>
              </w:rPr>
            </w:pPr>
            <w:r>
              <w:rPr>
                <w:rFonts w:ascii="Verdana" w:hAnsi="Verdana" w:cs="Verdana"/>
              </w:rPr>
              <w:t>Unit</w:t>
            </w:r>
          </w:p>
        </w:tc>
        <w:tc>
          <w:tcPr>
            <w:tcW w:w="1183" w:type="pct"/>
            <w:gridSpan w:val="2"/>
          </w:tcPr>
          <w:p w:rsidR="00BC1214" w:rsidRPr="00566E0E" w:rsidRDefault="00BC1214" w:rsidP="00BF04CB">
            <w:pPr>
              <w:jc w:val="both"/>
              <w:rPr>
                <w:rFonts w:ascii="Verdana" w:hAnsi="Verdana" w:cs="Verdana"/>
              </w:rPr>
            </w:pPr>
            <w:r w:rsidRPr="00566E0E">
              <w:rPr>
                <w:rFonts w:ascii="Verdana" w:hAnsi="Verdana" w:cs="Verdana"/>
                <w:sz w:val="22"/>
                <w:szCs w:val="22"/>
              </w:rPr>
              <w:t>Rate Per Unit (without GST)</w:t>
            </w:r>
          </w:p>
        </w:tc>
        <w:tc>
          <w:tcPr>
            <w:tcW w:w="973" w:type="pct"/>
            <w:vMerge w:val="restart"/>
          </w:tcPr>
          <w:p w:rsidR="00BC1214" w:rsidRPr="00566E0E" w:rsidRDefault="00BC1214" w:rsidP="00BF04CB">
            <w:pPr>
              <w:jc w:val="both"/>
              <w:rPr>
                <w:rFonts w:ascii="Verdana" w:hAnsi="Verdana" w:cs="Verdana"/>
                <w:b/>
                <w:bCs/>
              </w:rPr>
            </w:pPr>
            <w:r w:rsidRPr="00566E0E">
              <w:rPr>
                <w:rFonts w:ascii="Verdana" w:hAnsi="Verdana" w:cs="Verdana"/>
                <w:b/>
                <w:bCs/>
                <w:sz w:val="22"/>
                <w:szCs w:val="22"/>
              </w:rPr>
              <w:t>GST in %</w:t>
            </w:r>
          </w:p>
        </w:tc>
      </w:tr>
      <w:tr w:rsidR="00BC1214" w:rsidRPr="006834F3">
        <w:trPr>
          <w:gridAfter w:val="1"/>
          <w:wAfter w:w="360" w:type="pct"/>
          <w:trHeight w:val="413"/>
        </w:trPr>
        <w:tc>
          <w:tcPr>
            <w:tcW w:w="226" w:type="pct"/>
            <w:vMerge/>
          </w:tcPr>
          <w:p w:rsidR="00BC1214" w:rsidRPr="00A609DC" w:rsidRDefault="00BC1214" w:rsidP="00BF04CB">
            <w:pPr>
              <w:jc w:val="both"/>
              <w:rPr>
                <w:rFonts w:ascii="Verdana" w:hAnsi="Verdana" w:cs="Verdana"/>
              </w:rPr>
            </w:pPr>
          </w:p>
        </w:tc>
        <w:tc>
          <w:tcPr>
            <w:tcW w:w="1357" w:type="pct"/>
            <w:vMerge/>
          </w:tcPr>
          <w:p w:rsidR="00BC1214" w:rsidRPr="00A609DC" w:rsidRDefault="00BC1214" w:rsidP="00BF04CB">
            <w:pPr>
              <w:jc w:val="both"/>
              <w:rPr>
                <w:rFonts w:ascii="Verdana" w:hAnsi="Verdana" w:cs="Verdana"/>
              </w:rPr>
            </w:pPr>
          </w:p>
        </w:tc>
        <w:tc>
          <w:tcPr>
            <w:tcW w:w="490" w:type="pct"/>
            <w:vMerge/>
          </w:tcPr>
          <w:p w:rsidR="00BC1214" w:rsidRPr="00A609DC" w:rsidRDefault="00BC1214" w:rsidP="00BF04CB">
            <w:pPr>
              <w:jc w:val="both"/>
              <w:rPr>
                <w:rFonts w:ascii="Verdana" w:hAnsi="Verdana" w:cs="Verdana"/>
              </w:rPr>
            </w:pPr>
          </w:p>
        </w:tc>
        <w:tc>
          <w:tcPr>
            <w:tcW w:w="411" w:type="pct"/>
            <w:gridSpan w:val="2"/>
            <w:vMerge/>
          </w:tcPr>
          <w:p w:rsidR="00BC1214" w:rsidRPr="00566E0E" w:rsidRDefault="00BC1214" w:rsidP="00BF04CB">
            <w:pPr>
              <w:jc w:val="both"/>
              <w:rPr>
                <w:rFonts w:ascii="Verdana" w:hAnsi="Verdana" w:cs="Verdana"/>
              </w:rPr>
            </w:pPr>
          </w:p>
        </w:tc>
        <w:tc>
          <w:tcPr>
            <w:tcW w:w="591" w:type="pct"/>
          </w:tcPr>
          <w:p w:rsidR="00BC1214" w:rsidRPr="00566E0E" w:rsidRDefault="00BC1214" w:rsidP="00BF04CB">
            <w:pPr>
              <w:jc w:val="both"/>
              <w:rPr>
                <w:rFonts w:ascii="Verdana" w:hAnsi="Verdana" w:cs="Verdana"/>
              </w:rPr>
            </w:pPr>
            <w:r w:rsidRPr="00566E0E">
              <w:rPr>
                <w:rFonts w:ascii="Verdana" w:hAnsi="Verdana" w:cs="Verdana"/>
                <w:sz w:val="22"/>
                <w:szCs w:val="22"/>
              </w:rPr>
              <w:t>Rs.in figures</w:t>
            </w:r>
          </w:p>
        </w:tc>
        <w:tc>
          <w:tcPr>
            <w:tcW w:w="592" w:type="pct"/>
          </w:tcPr>
          <w:p w:rsidR="00BC1214" w:rsidRPr="00566E0E" w:rsidRDefault="00BC1214" w:rsidP="00BF04CB">
            <w:pPr>
              <w:jc w:val="both"/>
              <w:rPr>
                <w:rFonts w:ascii="Verdana" w:hAnsi="Verdana" w:cs="Verdana"/>
              </w:rPr>
            </w:pPr>
            <w:r w:rsidRPr="00566E0E">
              <w:rPr>
                <w:rFonts w:ascii="Verdana" w:hAnsi="Verdana" w:cs="Verdana"/>
                <w:sz w:val="22"/>
                <w:szCs w:val="22"/>
              </w:rPr>
              <w:t>Rupees in Words</w:t>
            </w:r>
          </w:p>
        </w:tc>
        <w:tc>
          <w:tcPr>
            <w:tcW w:w="973" w:type="pct"/>
            <w:vMerge/>
          </w:tcPr>
          <w:p w:rsidR="00BC1214" w:rsidRPr="00566E0E" w:rsidRDefault="00BC1214" w:rsidP="00BF04CB">
            <w:pPr>
              <w:jc w:val="both"/>
              <w:rPr>
                <w:rFonts w:ascii="Verdana" w:hAnsi="Verdana" w:cs="Verdana"/>
              </w:rPr>
            </w:pPr>
          </w:p>
        </w:tc>
      </w:tr>
      <w:tr w:rsidR="00BC1214" w:rsidRPr="006834F3">
        <w:trPr>
          <w:gridAfter w:val="1"/>
          <w:wAfter w:w="360" w:type="pct"/>
          <w:trHeight w:val="368"/>
        </w:trPr>
        <w:tc>
          <w:tcPr>
            <w:tcW w:w="226" w:type="pct"/>
          </w:tcPr>
          <w:p w:rsidR="00BC1214" w:rsidRPr="00A609DC" w:rsidRDefault="00BC1214" w:rsidP="00BF04CB">
            <w:pPr>
              <w:jc w:val="both"/>
              <w:rPr>
                <w:rFonts w:ascii="Verdana" w:hAnsi="Verdana" w:cs="Verdana"/>
              </w:rPr>
            </w:pPr>
            <w:r w:rsidRPr="00A609DC">
              <w:rPr>
                <w:rFonts w:ascii="Verdana" w:hAnsi="Verdana" w:cs="Verdana"/>
                <w:sz w:val="22"/>
                <w:szCs w:val="22"/>
              </w:rPr>
              <w:t>1</w:t>
            </w:r>
          </w:p>
        </w:tc>
        <w:tc>
          <w:tcPr>
            <w:tcW w:w="1357" w:type="pct"/>
          </w:tcPr>
          <w:p w:rsidR="00BC1214" w:rsidRPr="00A609DC" w:rsidRDefault="00BC1214" w:rsidP="00BF04CB">
            <w:pPr>
              <w:jc w:val="both"/>
              <w:rPr>
                <w:rFonts w:ascii="Verdana" w:hAnsi="Verdana" w:cs="Verdana"/>
              </w:rPr>
            </w:pPr>
            <w:r w:rsidRPr="00A609DC">
              <w:rPr>
                <w:rFonts w:ascii="Verdana" w:hAnsi="Verdana" w:cs="Verdana"/>
                <w:sz w:val="22"/>
                <w:szCs w:val="22"/>
              </w:rPr>
              <w:t>2</w:t>
            </w:r>
          </w:p>
        </w:tc>
        <w:tc>
          <w:tcPr>
            <w:tcW w:w="490" w:type="pct"/>
          </w:tcPr>
          <w:p w:rsidR="00BC1214" w:rsidRPr="00A609DC" w:rsidRDefault="00BC1214" w:rsidP="00BF04CB">
            <w:pPr>
              <w:jc w:val="both"/>
              <w:rPr>
                <w:rFonts w:ascii="Verdana" w:hAnsi="Verdana" w:cs="Verdana"/>
              </w:rPr>
            </w:pPr>
            <w:r w:rsidRPr="00A609DC">
              <w:rPr>
                <w:rFonts w:ascii="Verdana" w:hAnsi="Verdana" w:cs="Verdana"/>
                <w:sz w:val="22"/>
                <w:szCs w:val="22"/>
              </w:rPr>
              <w:t>3</w:t>
            </w:r>
          </w:p>
        </w:tc>
        <w:tc>
          <w:tcPr>
            <w:tcW w:w="411" w:type="pct"/>
            <w:gridSpan w:val="2"/>
          </w:tcPr>
          <w:p w:rsidR="00BC1214" w:rsidRPr="00566E0E" w:rsidRDefault="00BC1214" w:rsidP="00BF04CB">
            <w:pPr>
              <w:jc w:val="both"/>
              <w:rPr>
                <w:rFonts w:ascii="Verdana" w:hAnsi="Verdana" w:cs="Verdana"/>
              </w:rPr>
            </w:pPr>
            <w:r w:rsidRPr="00566E0E">
              <w:rPr>
                <w:rFonts w:ascii="Verdana" w:hAnsi="Verdana" w:cs="Verdana"/>
                <w:sz w:val="22"/>
                <w:szCs w:val="22"/>
              </w:rPr>
              <w:t>4</w:t>
            </w:r>
          </w:p>
        </w:tc>
        <w:tc>
          <w:tcPr>
            <w:tcW w:w="591" w:type="pct"/>
          </w:tcPr>
          <w:p w:rsidR="00BC1214" w:rsidRPr="00566E0E" w:rsidRDefault="00BC1214" w:rsidP="00BF04CB">
            <w:pPr>
              <w:jc w:val="both"/>
              <w:rPr>
                <w:rFonts w:ascii="Verdana" w:hAnsi="Verdana" w:cs="Verdana"/>
              </w:rPr>
            </w:pPr>
            <w:r w:rsidRPr="00566E0E">
              <w:rPr>
                <w:rFonts w:ascii="Verdana" w:hAnsi="Verdana" w:cs="Verdana"/>
                <w:sz w:val="22"/>
                <w:szCs w:val="22"/>
              </w:rPr>
              <w:t>5(a)</w:t>
            </w:r>
          </w:p>
        </w:tc>
        <w:tc>
          <w:tcPr>
            <w:tcW w:w="592" w:type="pct"/>
          </w:tcPr>
          <w:p w:rsidR="00BC1214" w:rsidRPr="00566E0E" w:rsidRDefault="00BC1214" w:rsidP="00BF04CB">
            <w:pPr>
              <w:jc w:val="both"/>
              <w:rPr>
                <w:rFonts w:ascii="Verdana" w:hAnsi="Verdana" w:cs="Verdana"/>
              </w:rPr>
            </w:pPr>
            <w:r w:rsidRPr="00566E0E">
              <w:rPr>
                <w:rFonts w:ascii="Verdana" w:hAnsi="Verdana" w:cs="Verdana"/>
                <w:sz w:val="22"/>
                <w:szCs w:val="22"/>
              </w:rPr>
              <w:t>5(b)</w:t>
            </w:r>
          </w:p>
        </w:tc>
        <w:tc>
          <w:tcPr>
            <w:tcW w:w="973" w:type="pct"/>
          </w:tcPr>
          <w:p w:rsidR="00BC1214" w:rsidRPr="00566E0E" w:rsidRDefault="00BC1214" w:rsidP="00BF04CB">
            <w:pPr>
              <w:jc w:val="both"/>
              <w:rPr>
                <w:rFonts w:ascii="Verdana" w:hAnsi="Verdana" w:cs="Verdana"/>
              </w:rPr>
            </w:pPr>
            <w:r w:rsidRPr="00566E0E">
              <w:rPr>
                <w:rFonts w:ascii="Verdana" w:hAnsi="Verdana" w:cs="Verdana"/>
                <w:sz w:val="22"/>
                <w:szCs w:val="22"/>
              </w:rPr>
              <w:t>6</w:t>
            </w:r>
          </w:p>
        </w:tc>
      </w:tr>
      <w:tr w:rsidR="00BC1214" w:rsidRPr="006834F3">
        <w:trPr>
          <w:gridAfter w:val="1"/>
          <w:wAfter w:w="360" w:type="pct"/>
          <w:trHeight w:val="467"/>
        </w:trPr>
        <w:tc>
          <w:tcPr>
            <w:tcW w:w="226" w:type="pct"/>
          </w:tcPr>
          <w:p w:rsidR="00BC1214" w:rsidRPr="00A609DC" w:rsidRDefault="00BC1214" w:rsidP="00BF04CB">
            <w:pPr>
              <w:jc w:val="both"/>
              <w:rPr>
                <w:rFonts w:ascii="Verdana" w:hAnsi="Verdana" w:cs="Verdana"/>
              </w:rPr>
            </w:pPr>
            <w:r w:rsidRPr="00A609DC">
              <w:rPr>
                <w:rFonts w:ascii="Verdana" w:hAnsi="Verdana" w:cs="Verdana"/>
                <w:sz w:val="22"/>
                <w:szCs w:val="22"/>
              </w:rPr>
              <w:t>1.</w:t>
            </w:r>
          </w:p>
        </w:tc>
        <w:tc>
          <w:tcPr>
            <w:tcW w:w="1357" w:type="pct"/>
            <w:vAlign w:val="bottom"/>
          </w:tcPr>
          <w:p w:rsidR="00BC1214" w:rsidRPr="00482BBD" w:rsidRDefault="00BC1214" w:rsidP="00BF04CB">
            <w:pPr>
              <w:ind w:left="73" w:right="-136" w:hanging="73"/>
              <w:jc w:val="both"/>
              <w:rPr>
                <w:rFonts w:ascii="Verdana" w:hAnsi="Verdana" w:cs="Verdana"/>
                <w:sz w:val="20"/>
                <w:szCs w:val="20"/>
                <w:lang w:val="en-IN" w:eastAsia="en-IN"/>
              </w:rPr>
            </w:pPr>
            <w:r>
              <w:rPr>
                <w:rFonts w:ascii="Verdana" w:hAnsi="Verdana" w:cs="Verdana"/>
                <w:sz w:val="20"/>
                <w:szCs w:val="20"/>
                <w:lang w:val="en-IN" w:eastAsia="en-IN"/>
              </w:rPr>
              <w:t xml:space="preserve"> Medical Dry imaging Film for Fuji </w:t>
            </w:r>
            <w:r w:rsidRPr="00482BBD">
              <w:rPr>
                <w:rFonts w:ascii="Verdana" w:hAnsi="Verdana" w:cs="Verdana"/>
                <w:sz w:val="20"/>
                <w:szCs w:val="20"/>
                <w:lang w:val="en-IN" w:eastAsia="en-IN"/>
              </w:rPr>
              <w:t xml:space="preserve">Film </w:t>
            </w:r>
            <w:r>
              <w:rPr>
                <w:rFonts w:ascii="Verdana" w:hAnsi="Verdana" w:cs="Verdana"/>
                <w:sz w:val="20"/>
                <w:szCs w:val="20"/>
                <w:lang w:val="en-IN" w:eastAsia="en-IN"/>
              </w:rPr>
              <w:t xml:space="preserve"> Dry Pix Smart Model No:DL-HL 10” x 12”</w:t>
            </w:r>
            <w:r w:rsidRPr="00482BBD">
              <w:rPr>
                <w:rFonts w:ascii="Verdana" w:hAnsi="Verdana" w:cs="Verdana"/>
                <w:sz w:val="20"/>
                <w:szCs w:val="20"/>
                <w:lang w:val="en-IN" w:eastAsia="en-IN"/>
              </w:rPr>
              <w:t xml:space="preserve">  </w:t>
            </w:r>
          </w:p>
          <w:p w:rsidR="00BC1214" w:rsidRPr="00482BBD" w:rsidRDefault="00BC1214" w:rsidP="00BF04CB">
            <w:pPr>
              <w:ind w:left="73" w:right="-136" w:hanging="73"/>
              <w:jc w:val="both"/>
              <w:rPr>
                <w:rFonts w:ascii="Verdana" w:hAnsi="Verdana" w:cs="Verdana"/>
                <w:sz w:val="20"/>
                <w:szCs w:val="20"/>
                <w:lang w:val="en-IN" w:eastAsia="en-IN"/>
              </w:rPr>
            </w:pPr>
            <w:r w:rsidRPr="00482BBD">
              <w:rPr>
                <w:rFonts w:ascii="Verdana" w:hAnsi="Verdana" w:cs="Verdana"/>
                <w:sz w:val="20"/>
                <w:szCs w:val="20"/>
                <w:lang w:val="en-IN" w:eastAsia="en-IN"/>
              </w:rPr>
              <w:t xml:space="preserve"> </w:t>
            </w:r>
            <w:r>
              <w:rPr>
                <w:rFonts w:ascii="Verdana" w:hAnsi="Verdana" w:cs="Verdana"/>
                <w:sz w:val="20"/>
                <w:szCs w:val="20"/>
                <w:lang w:val="en-IN" w:eastAsia="en-IN"/>
              </w:rPr>
              <w:t>(</w:t>
            </w:r>
            <w:r w:rsidRPr="00482BBD">
              <w:rPr>
                <w:rFonts w:ascii="Verdana" w:hAnsi="Verdana" w:cs="Verdana"/>
                <w:sz w:val="20"/>
                <w:szCs w:val="20"/>
                <w:lang w:val="en-IN" w:eastAsia="en-IN"/>
              </w:rPr>
              <w:t>1 x 50</w:t>
            </w:r>
            <w:r>
              <w:rPr>
                <w:rFonts w:ascii="Verdana" w:hAnsi="Verdana" w:cs="Verdana"/>
                <w:sz w:val="20"/>
                <w:szCs w:val="20"/>
                <w:lang w:val="en-IN" w:eastAsia="en-IN"/>
              </w:rPr>
              <w:t>)</w:t>
            </w:r>
            <w:r w:rsidRPr="00482BBD">
              <w:rPr>
                <w:rFonts w:ascii="Verdana" w:hAnsi="Verdana" w:cs="Verdana"/>
                <w:sz w:val="20"/>
                <w:szCs w:val="20"/>
                <w:lang w:val="en-IN" w:eastAsia="en-IN"/>
              </w:rPr>
              <w:t xml:space="preserve"> .</w:t>
            </w:r>
          </w:p>
          <w:p w:rsidR="00BC1214" w:rsidRPr="00482BBD" w:rsidRDefault="00BC1214" w:rsidP="00BF04CB">
            <w:pPr>
              <w:ind w:left="73" w:right="-136" w:hanging="73"/>
              <w:jc w:val="both"/>
              <w:rPr>
                <w:rFonts w:ascii="Verdana" w:hAnsi="Verdana" w:cs="Verdana"/>
                <w:sz w:val="12"/>
                <w:szCs w:val="12"/>
                <w:lang w:val="en-IN" w:eastAsia="en-IN"/>
              </w:rPr>
            </w:pPr>
          </w:p>
          <w:p w:rsidR="00BC1214" w:rsidRPr="00482BBD" w:rsidRDefault="00BC1214" w:rsidP="00BF04CB">
            <w:pPr>
              <w:ind w:left="73" w:right="-136" w:hanging="181"/>
              <w:jc w:val="both"/>
              <w:rPr>
                <w:rFonts w:ascii="Verdana" w:hAnsi="Verdana" w:cs="Verdana"/>
                <w:sz w:val="20"/>
                <w:szCs w:val="20"/>
                <w:lang w:val="en-IN" w:eastAsia="en-IN"/>
              </w:rPr>
            </w:pPr>
          </w:p>
          <w:p w:rsidR="00BC1214" w:rsidRPr="00482BBD" w:rsidRDefault="00BC1214" w:rsidP="00BF04CB">
            <w:pPr>
              <w:ind w:right="-136"/>
              <w:jc w:val="both"/>
              <w:rPr>
                <w:rFonts w:ascii="Verdana" w:hAnsi="Verdana" w:cs="Verdana"/>
                <w:sz w:val="20"/>
                <w:szCs w:val="20"/>
              </w:rPr>
            </w:pPr>
          </w:p>
        </w:tc>
        <w:tc>
          <w:tcPr>
            <w:tcW w:w="490" w:type="pct"/>
          </w:tcPr>
          <w:p w:rsidR="00BC1214" w:rsidRPr="0019184F" w:rsidRDefault="00BC1214" w:rsidP="00BF04CB">
            <w:pPr>
              <w:jc w:val="both"/>
              <w:rPr>
                <w:rFonts w:ascii="Verdana" w:hAnsi="Verdana" w:cs="Verdana"/>
                <w:sz w:val="20"/>
                <w:szCs w:val="20"/>
              </w:rPr>
            </w:pPr>
            <w:r>
              <w:rPr>
                <w:rFonts w:ascii="Verdana" w:hAnsi="Verdana" w:cs="Verdana"/>
                <w:sz w:val="20"/>
                <w:szCs w:val="20"/>
              </w:rPr>
              <w:t>27</w:t>
            </w:r>
          </w:p>
          <w:p w:rsidR="00BC1214" w:rsidRPr="0019184F" w:rsidRDefault="00BC1214" w:rsidP="00BF04CB">
            <w:pPr>
              <w:jc w:val="both"/>
              <w:rPr>
                <w:rFonts w:ascii="Verdana" w:hAnsi="Verdana" w:cs="Verdana"/>
                <w:sz w:val="20"/>
                <w:szCs w:val="20"/>
              </w:rPr>
            </w:pPr>
          </w:p>
        </w:tc>
        <w:tc>
          <w:tcPr>
            <w:tcW w:w="411" w:type="pct"/>
            <w:gridSpan w:val="2"/>
          </w:tcPr>
          <w:p w:rsidR="00BC1214" w:rsidRPr="0034097F" w:rsidRDefault="00BC1214" w:rsidP="00BF04CB">
            <w:pPr>
              <w:jc w:val="both"/>
              <w:rPr>
                <w:rFonts w:ascii="Verdana" w:hAnsi="Verdana" w:cs="Verdana"/>
                <w:b/>
                <w:bCs/>
              </w:rPr>
            </w:pPr>
            <w:r>
              <w:rPr>
                <w:rFonts w:ascii="Verdana" w:hAnsi="Verdana" w:cs="Verdana"/>
                <w:b/>
                <w:bCs/>
              </w:rPr>
              <w:t>1</w:t>
            </w:r>
          </w:p>
        </w:tc>
        <w:tc>
          <w:tcPr>
            <w:tcW w:w="591" w:type="pct"/>
          </w:tcPr>
          <w:p w:rsidR="00BC1214" w:rsidRPr="0034097F" w:rsidRDefault="00BC1214" w:rsidP="00BF04CB">
            <w:pPr>
              <w:jc w:val="both"/>
              <w:rPr>
                <w:rFonts w:ascii="Verdana" w:hAnsi="Verdana" w:cs="Verdana"/>
                <w:b/>
                <w:bCs/>
                <w:sz w:val="28"/>
                <w:szCs w:val="28"/>
              </w:rPr>
            </w:pPr>
          </w:p>
        </w:tc>
        <w:tc>
          <w:tcPr>
            <w:tcW w:w="592" w:type="pct"/>
          </w:tcPr>
          <w:p w:rsidR="00BC1214" w:rsidRPr="0034097F" w:rsidRDefault="00BC1214" w:rsidP="00BF04CB">
            <w:pPr>
              <w:jc w:val="both"/>
              <w:rPr>
                <w:rFonts w:ascii="Verdana" w:hAnsi="Verdana" w:cs="Verdana"/>
                <w:b/>
                <w:bCs/>
                <w:sz w:val="28"/>
                <w:szCs w:val="28"/>
              </w:rPr>
            </w:pPr>
          </w:p>
        </w:tc>
        <w:tc>
          <w:tcPr>
            <w:tcW w:w="973" w:type="pct"/>
          </w:tcPr>
          <w:p w:rsidR="00BC1214" w:rsidRPr="0034097F" w:rsidRDefault="00BC1214" w:rsidP="00BF04CB">
            <w:pPr>
              <w:jc w:val="both"/>
              <w:rPr>
                <w:rFonts w:ascii="Verdana" w:hAnsi="Verdana" w:cs="Verdana"/>
                <w:b/>
                <w:bCs/>
                <w:sz w:val="28"/>
                <w:szCs w:val="28"/>
              </w:rPr>
            </w:pPr>
          </w:p>
        </w:tc>
      </w:tr>
      <w:tr w:rsidR="00BC1214" w:rsidRPr="006834F3">
        <w:trPr>
          <w:gridAfter w:val="1"/>
          <w:wAfter w:w="360" w:type="pct"/>
        </w:trPr>
        <w:tc>
          <w:tcPr>
            <w:tcW w:w="226" w:type="pct"/>
          </w:tcPr>
          <w:p w:rsidR="00BC1214" w:rsidRPr="00A609DC" w:rsidRDefault="00BC1214" w:rsidP="00BF04CB">
            <w:pPr>
              <w:jc w:val="both"/>
              <w:rPr>
                <w:rFonts w:ascii="Verdana" w:hAnsi="Verdana" w:cs="Verdana"/>
              </w:rPr>
            </w:pPr>
            <w:r w:rsidRPr="00A609DC">
              <w:rPr>
                <w:rFonts w:ascii="Verdana" w:hAnsi="Verdana" w:cs="Verdana"/>
                <w:sz w:val="22"/>
                <w:szCs w:val="22"/>
              </w:rPr>
              <w:t>2.</w:t>
            </w:r>
          </w:p>
        </w:tc>
        <w:tc>
          <w:tcPr>
            <w:tcW w:w="1357" w:type="pct"/>
            <w:vAlign w:val="bottom"/>
          </w:tcPr>
          <w:p w:rsidR="00BC1214" w:rsidRPr="00482BBD" w:rsidRDefault="00BC1214" w:rsidP="00BF04CB">
            <w:pPr>
              <w:ind w:left="73" w:right="-136" w:hanging="73"/>
              <w:jc w:val="both"/>
              <w:rPr>
                <w:rFonts w:ascii="Verdana" w:hAnsi="Verdana" w:cs="Verdana"/>
                <w:sz w:val="20"/>
                <w:szCs w:val="20"/>
                <w:lang w:val="en-IN" w:eastAsia="en-IN"/>
              </w:rPr>
            </w:pPr>
            <w:r>
              <w:rPr>
                <w:rFonts w:ascii="Verdana" w:hAnsi="Verdana" w:cs="Verdana"/>
                <w:sz w:val="20"/>
                <w:szCs w:val="20"/>
                <w:lang w:val="en-IN" w:eastAsia="en-IN"/>
              </w:rPr>
              <w:t xml:space="preserve">Medical Dry imaging Film for Fuji </w:t>
            </w:r>
            <w:r w:rsidRPr="00482BBD">
              <w:rPr>
                <w:rFonts w:ascii="Verdana" w:hAnsi="Verdana" w:cs="Verdana"/>
                <w:sz w:val="20"/>
                <w:szCs w:val="20"/>
                <w:lang w:val="en-IN" w:eastAsia="en-IN"/>
              </w:rPr>
              <w:t xml:space="preserve">Film </w:t>
            </w:r>
            <w:r>
              <w:rPr>
                <w:rFonts w:ascii="Verdana" w:hAnsi="Verdana" w:cs="Verdana"/>
                <w:sz w:val="20"/>
                <w:szCs w:val="20"/>
                <w:lang w:val="en-IN" w:eastAsia="en-IN"/>
              </w:rPr>
              <w:t xml:space="preserve"> Dry Pix Smart Model No:DL-HL 8” x 10”</w:t>
            </w:r>
            <w:r w:rsidRPr="00482BBD">
              <w:rPr>
                <w:rFonts w:ascii="Verdana" w:hAnsi="Verdana" w:cs="Verdana"/>
                <w:sz w:val="20"/>
                <w:szCs w:val="20"/>
                <w:lang w:val="en-IN" w:eastAsia="en-IN"/>
              </w:rPr>
              <w:t xml:space="preserve">  </w:t>
            </w:r>
          </w:p>
          <w:p w:rsidR="00BC1214" w:rsidRPr="00482BBD" w:rsidRDefault="00BC1214" w:rsidP="00BF04CB">
            <w:pPr>
              <w:ind w:left="73" w:right="-136" w:hanging="73"/>
              <w:jc w:val="both"/>
              <w:rPr>
                <w:rFonts w:ascii="Verdana" w:hAnsi="Verdana" w:cs="Verdana"/>
                <w:sz w:val="20"/>
                <w:szCs w:val="20"/>
                <w:lang w:val="en-IN" w:eastAsia="en-IN"/>
              </w:rPr>
            </w:pPr>
            <w:r w:rsidRPr="00482BBD">
              <w:rPr>
                <w:rFonts w:ascii="Verdana" w:hAnsi="Verdana" w:cs="Verdana"/>
                <w:sz w:val="20"/>
                <w:szCs w:val="20"/>
                <w:lang w:val="en-IN" w:eastAsia="en-IN"/>
              </w:rPr>
              <w:t xml:space="preserve"> </w:t>
            </w:r>
            <w:r>
              <w:rPr>
                <w:rFonts w:ascii="Verdana" w:hAnsi="Verdana" w:cs="Verdana"/>
                <w:sz w:val="20"/>
                <w:szCs w:val="20"/>
                <w:lang w:val="en-IN" w:eastAsia="en-IN"/>
              </w:rPr>
              <w:t>(</w:t>
            </w:r>
            <w:r w:rsidRPr="00482BBD">
              <w:rPr>
                <w:rFonts w:ascii="Verdana" w:hAnsi="Verdana" w:cs="Verdana"/>
                <w:sz w:val="20"/>
                <w:szCs w:val="20"/>
                <w:lang w:val="en-IN" w:eastAsia="en-IN"/>
              </w:rPr>
              <w:t xml:space="preserve">1 x 50 </w:t>
            </w:r>
            <w:r>
              <w:rPr>
                <w:rFonts w:ascii="Verdana" w:hAnsi="Verdana" w:cs="Verdana"/>
                <w:sz w:val="20"/>
                <w:szCs w:val="20"/>
                <w:lang w:val="en-IN" w:eastAsia="en-IN"/>
              </w:rPr>
              <w:t>)</w:t>
            </w:r>
            <w:r w:rsidRPr="00482BBD">
              <w:rPr>
                <w:rFonts w:ascii="Verdana" w:hAnsi="Verdana" w:cs="Verdana"/>
                <w:sz w:val="20"/>
                <w:szCs w:val="20"/>
                <w:lang w:val="en-IN" w:eastAsia="en-IN"/>
              </w:rPr>
              <w:t>.</w:t>
            </w:r>
          </w:p>
          <w:p w:rsidR="00BC1214" w:rsidRPr="00482BBD" w:rsidRDefault="00BC1214" w:rsidP="00BF04CB">
            <w:pPr>
              <w:ind w:left="73" w:right="-136" w:hanging="73"/>
              <w:jc w:val="both"/>
              <w:rPr>
                <w:rFonts w:ascii="Verdana" w:hAnsi="Verdana" w:cs="Verdana"/>
                <w:sz w:val="12"/>
                <w:szCs w:val="12"/>
                <w:lang w:val="en-IN" w:eastAsia="en-IN"/>
              </w:rPr>
            </w:pPr>
          </w:p>
          <w:p w:rsidR="00BC1214" w:rsidRPr="00482BBD" w:rsidRDefault="00BC1214" w:rsidP="00BF04CB">
            <w:pPr>
              <w:ind w:left="73" w:right="-136" w:hanging="73"/>
              <w:jc w:val="both"/>
              <w:rPr>
                <w:rFonts w:ascii="Verdana" w:hAnsi="Verdana" w:cs="Verdana"/>
                <w:sz w:val="20"/>
                <w:szCs w:val="20"/>
                <w:lang w:val="en-IN" w:eastAsia="en-IN"/>
              </w:rPr>
            </w:pPr>
          </w:p>
          <w:p w:rsidR="00BC1214" w:rsidRPr="00482BBD" w:rsidRDefault="00BC1214" w:rsidP="00BF04CB">
            <w:pPr>
              <w:ind w:left="-104" w:right="-136"/>
              <w:jc w:val="both"/>
              <w:rPr>
                <w:rFonts w:ascii="Verdana" w:hAnsi="Verdana" w:cs="Verdana"/>
                <w:sz w:val="20"/>
                <w:szCs w:val="20"/>
              </w:rPr>
            </w:pPr>
          </w:p>
        </w:tc>
        <w:tc>
          <w:tcPr>
            <w:tcW w:w="490" w:type="pct"/>
          </w:tcPr>
          <w:p w:rsidR="00BC1214" w:rsidRPr="0019184F" w:rsidRDefault="00BC1214" w:rsidP="00BF04CB">
            <w:pPr>
              <w:jc w:val="both"/>
              <w:rPr>
                <w:rFonts w:ascii="Verdana" w:hAnsi="Verdana" w:cs="Verdana"/>
                <w:sz w:val="20"/>
                <w:szCs w:val="20"/>
              </w:rPr>
            </w:pPr>
            <w:r>
              <w:rPr>
                <w:rFonts w:ascii="Verdana" w:hAnsi="Verdana" w:cs="Verdana"/>
                <w:sz w:val="20"/>
                <w:szCs w:val="20"/>
              </w:rPr>
              <w:t>10</w:t>
            </w:r>
          </w:p>
          <w:p w:rsidR="00BC1214" w:rsidRPr="0019184F" w:rsidRDefault="00BC1214" w:rsidP="00BF04CB">
            <w:pPr>
              <w:jc w:val="both"/>
              <w:rPr>
                <w:rFonts w:ascii="Verdana" w:hAnsi="Verdana" w:cs="Verdana"/>
                <w:sz w:val="20"/>
                <w:szCs w:val="20"/>
              </w:rPr>
            </w:pPr>
          </w:p>
        </w:tc>
        <w:tc>
          <w:tcPr>
            <w:tcW w:w="411" w:type="pct"/>
            <w:gridSpan w:val="2"/>
          </w:tcPr>
          <w:p w:rsidR="00BC1214" w:rsidRPr="0034097F" w:rsidRDefault="00BC1214" w:rsidP="00BF04CB">
            <w:pPr>
              <w:jc w:val="both"/>
              <w:rPr>
                <w:rFonts w:ascii="Verdana" w:hAnsi="Verdana" w:cs="Verdana"/>
                <w:b/>
                <w:bCs/>
              </w:rPr>
            </w:pPr>
            <w:r>
              <w:rPr>
                <w:rFonts w:ascii="Verdana" w:hAnsi="Verdana" w:cs="Verdana"/>
                <w:b/>
                <w:bCs/>
              </w:rPr>
              <w:t>1</w:t>
            </w:r>
          </w:p>
        </w:tc>
        <w:tc>
          <w:tcPr>
            <w:tcW w:w="591" w:type="pct"/>
          </w:tcPr>
          <w:p w:rsidR="00BC1214" w:rsidRPr="0034097F" w:rsidRDefault="00BC1214" w:rsidP="00BF04CB">
            <w:pPr>
              <w:jc w:val="both"/>
              <w:rPr>
                <w:rFonts w:ascii="Verdana" w:hAnsi="Verdana" w:cs="Verdana"/>
                <w:b/>
                <w:bCs/>
                <w:sz w:val="28"/>
                <w:szCs w:val="28"/>
              </w:rPr>
            </w:pPr>
          </w:p>
        </w:tc>
        <w:tc>
          <w:tcPr>
            <w:tcW w:w="592" w:type="pct"/>
          </w:tcPr>
          <w:p w:rsidR="00BC1214" w:rsidRPr="0034097F" w:rsidRDefault="00BC1214" w:rsidP="00BF04CB">
            <w:pPr>
              <w:jc w:val="both"/>
              <w:rPr>
                <w:rFonts w:ascii="Verdana" w:hAnsi="Verdana" w:cs="Verdana"/>
                <w:b/>
                <w:bCs/>
                <w:sz w:val="28"/>
                <w:szCs w:val="28"/>
              </w:rPr>
            </w:pPr>
          </w:p>
        </w:tc>
        <w:tc>
          <w:tcPr>
            <w:tcW w:w="973" w:type="pct"/>
          </w:tcPr>
          <w:p w:rsidR="00BC1214" w:rsidRPr="0034097F" w:rsidRDefault="00BC1214" w:rsidP="00BF04CB">
            <w:pPr>
              <w:jc w:val="both"/>
              <w:rPr>
                <w:rFonts w:ascii="Verdana" w:hAnsi="Verdana" w:cs="Verdana"/>
                <w:b/>
                <w:bCs/>
                <w:sz w:val="28"/>
                <w:szCs w:val="28"/>
              </w:rPr>
            </w:pPr>
          </w:p>
        </w:tc>
      </w:tr>
      <w:tr w:rsidR="00BC1214" w:rsidRPr="006834F3">
        <w:trPr>
          <w:gridAfter w:val="1"/>
          <w:wAfter w:w="360" w:type="pct"/>
        </w:trPr>
        <w:tc>
          <w:tcPr>
            <w:tcW w:w="4640" w:type="pct"/>
            <w:gridSpan w:val="8"/>
          </w:tcPr>
          <w:p w:rsidR="00BC1214" w:rsidRDefault="00BC1214" w:rsidP="00BF04CB">
            <w:pPr>
              <w:jc w:val="both"/>
              <w:rPr>
                <w:rFonts w:ascii="Verdana" w:hAnsi="Verdana" w:cs="Verdana"/>
                <w:sz w:val="20"/>
                <w:szCs w:val="20"/>
              </w:rPr>
            </w:pPr>
          </w:p>
          <w:p w:rsidR="00BC1214" w:rsidRDefault="00BC1214" w:rsidP="00BF04CB">
            <w:pPr>
              <w:jc w:val="both"/>
              <w:rPr>
                <w:rFonts w:ascii="Verdana" w:hAnsi="Verdana" w:cs="Verdana"/>
                <w:sz w:val="20"/>
                <w:szCs w:val="20"/>
              </w:rPr>
            </w:pPr>
            <w:r w:rsidRPr="006834F3">
              <w:rPr>
                <w:rFonts w:ascii="Verdana" w:hAnsi="Verdana" w:cs="Verdana"/>
                <w:sz w:val="20"/>
                <w:szCs w:val="20"/>
              </w:rPr>
              <w:t>FOLLOWING  DETAILS</w:t>
            </w:r>
            <w:r>
              <w:rPr>
                <w:rFonts w:ascii="Verdana" w:hAnsi="Verdana" w:cs="Verdana"/>
                <w:sz w:val="20"/>
                <w:szCs w:val="20"/>
              </w:rPr>
              <w:t>AGREED BY THE QUOTATIONER</w:t>
            </w:r>
          </w:p>
          <w:p w:rsidR="00BC1214" w:rsidRPr="00482BBD" w:rsidRDefault="00BC1214" w:rsidP="00BF04CB">
            <w:pPr>
              <w:jc w:val="both"/>
              <w:rPr>
                <w:rFonts w:ascii="Verdana" w:hAnsi="Verdana" w:cs="Verdana"/>
                <w:sz w:val="10"/>
                <w:szCs w:val="10"/>
              </w:rPr>
            </w:pPr>
          </w:p>
        </w:tc>
      </w:tr>
      <w:tr w:rsidR="00BC1214" w:rsidRPr="006834F3">
        <w:tc>
          <w:tcPr>
            <w:tcW w:w="226" w:type="pct"/>
          </w:tcPr>
          <w:p w:rsidR="00BC1214" w:rsidRPr="00A609DC" w:rsidRDefault="00BC1214" w:rsidP="00BF04CB">
            <w:pPr>
              <w:ind w:left="-90" w:right="-109"/>
              <w:jc w:val="both"/>
              <w:rPr>
                <w:rFonts w:ascii="Verdana" w:hAnsi="Verdana" w:cs="Verdana"/>
              </w:rPr>
            </w:pPr>
            <w:r w:rsidRPr="00A609DC">
              <w:rPr>
                <w:rFonts w:ascii="Verdana" w:hAnsi="Verdana" w:cs="Verdana"/>
                <w:sz w:val="22"/>
                <w:szCs w:val="22"/>
              </w:rPr>
              <w:t>(1)</w:t>
            </w:r>
          </w:p>
        </w:tc>
        <w:tc>
          <w:tcPr>
            <w:tcW w:w="1847" w:type="pct"/>
            <w:gridSpan w:val="2"/>
            <w:vAlign w:val="center"/>
          </w:tcPr>
          <w:p w:rsidR="00BC1214" w:rsidRPr="00264B79" w:rsidRDefault="00BC1214" w:rsidP="00BF04CB">
            <w:pPr>
              <w:jc w:val="both"/>
              <w:rPr>
                <w:rFonts w:ascii="Verdana" w:hAnsi="Verdana" w:cs="Verdana"/>
              </w:rPr>
            </w:pPr>
            <w:r w:rsidRPr="00264B79">
              <w:rPr>
                <w:rFonts w:ascii="Verdana" w:hAnsi="Verdana" w:cs="Verdana"/>
                <w:sz w:val="22"/>
                <w:szCs w:val="22"/>
              </w:rPr>
              <w:t>F.O.R. (Material to be Delivered)</w:t>
            </w:r>
          </w:p>
        </w:tc>
        <w:tc>
          <w:tcPr>
            <w:tcW w:w="139" w:type="pct"/>
          </w:tcPr>
          <w:p w:rsidR="00BC1214" w:rsidRPr="00264B79" w:rsidRDefault="00BC1214" w:rsidP="00BF04CB">
            <w:pPr>
              <w:jc w:val="both"/>
              <w:rPr>
                <w:rFonts w:ascii="Verdana" w:hAnsi="Verdana" w:cs="Verdana"/>
              </w:rPr>
            </w:pPr>
            <w:r w:rsidRPr="00264B79">
              <w:rPr>
                <w:rFonts w:ascii="Verdana" w:hAnsi="Verdana" w:cs="Verdana"/>
                <w:sz w:val="22"/>
                <w:szCs w:val="22"/>
              </w:rPr>
              <w:t>:</w:t>
            </w:r>
          </w:p>
        </w:tc>
        <w:tc>
          <w:tcPr>
            <w:tcW w:w="272" w:type="pct"/>
          </w:tcPr>
          <w:p w:rsidR="00BC1214" w:rsidRPr="00264B79" w:rsidRDefault="00BC1214" w:rsidP="00BF04CB">
            <w:pPr>
              <w:jc w:val="both"/>
              <w:rPr>
                <w:rFonts w:ascii="Verdana" w:hAnsi="Verdana" w:cs="Verdana"/>
              </w:rPr>
            </w:pPr>
          </w:p>
        </w:tc>
        <w:tc>
          <w:tcPr>
            <w:tcW w:w="2516" w:type="pct"/>
            <w:gridSpan w:val="4"/>
            <w:tcBorders>
              <w:right w:val="nil"/>
            </w:tcBorders>
          </w:tcPr>
          <w:p w:rsidR="00BC1214" w:rsidRPr="00264B79" w:rsidRDefault="00BC1214" w:rsidP="00BF04CB">
            <w:pPr>
              <w:jc w:val="both"/>
              <w:rPr>
                <w:rFonts w:ascii="Verdana" w:hAnsi="Verdana" w:cs="Verdana"/>
              </w:rPr>
            </w:pPr>
            <w:r w:rsidRPr="00264B79">
              <w:rPr>
                <w:rFonts w:ascii="Verdana" w:hAnsi="Verdana" w:cs="Verdana"/>
                <w:sz w:val="22"/>
                <w:szCs w:val="22"/>
              </w:rPr>
              <w:t>DPT Hospital, Gopalpuri only</w:t>
            </w:r>
          </w:p>
        </w:tc>
      </w:tr>
      <w:tr w:rsidR="00BC1214" w:rsidRPr="006834F3">
        <w:tc>
          <w:tcPr>
            <w:tcW w:w="226" w:type="pct"/>
          </w:tcPr>
          <w:p w:rsidR="00BC1214" w:rsidRPr="00A609DC" w:rsidRDefault="00BC1214" w:rsidP="00BF04CB">
            <w:pPr>
              <w:ind w:left="-90" w:right="-109"/>
              <w:jc w:val="both"/>
              <w:rPr>
                <w:rFonts w:ascii="Verdana" w:hAnsi="Verdana" w:cs="Verdana"/>
              </w:rPr>
            </w:pPr>
            <w:r w:rsidRPr="00A609DC">
              <w:rPr>
                <w:rFonts w:ascii="Verdana" w:hAnsi="Verdana" w:cs="Verdana"/>
                <w:sz w:val="22"/>
                <w:szCs w:val="22"/>
              </w:rPr>
              <w:t>(2)</w:t>
            </w:r>
          </w:p>
        </w:tc>
        <w:tc>
          <w:tcPr>
            <w:tcW w:w="1847" w:type="pct"/>
            <w:gridSpan w:val="2"/>
          </w:tcPr>
          <w:p w:rsidR="00BC1214" w:rsidRPr="00264B79" w:rsidRDefault="00BC1214" w:rsidP="00BF04CB">
            <w:pPr>
              <w:jc w:val="both"/>
              <w:rPr>
                <w:rFonts w:ascii="Verdana" w:hAnsi="Verdana" w:cs="Verdana"/>
              </w:rPr>
            </w:pPr>
            <w:r w:rsidRPr="00264B79">
              <w:rPr>
                <w:rFonts w:ascii="Verdana" w:hAnsi="Verdana" w:cs="Verdana"/>
                <w:sz w:val="22"/>
                <w:szCs w:val="22"/>
              </w:rPr>
              <w:t>Payment Condition</w:t>
            </w:r>
          </w:p>
        </w:tc>
        <w:tc>
          <w:tcPr>
            <w:tcW w:w="139" w:type="pct"/>
          </w:tcPr>
          <w:p w:rsidR="00BC1214" w:rsidRPr="00264B79" w:rsidRDefault="00BC1214" w:rsidP="00BF04CB">
            <w:pPr>
              <w:jc w:val="both"/>
              <w:rPr>
                <w:rFonts w:ascii="Verdana" w:hAnsi="Verdana" w:cs="Verdana"/>
              </w:rPr>
            </w:pPr>
            <w:r w:rsidRPr="00264B79">
              <w:rPr>
                <w:rFonts w:ascii="Verdana" w:hAnsi="Verdana" w:cs="Verdana"/>
                <w:sz w:val="22"/>
                <w:szCs w:val="22"/>
              </w:rPr>
              <w:t>:</w:t>
            </w:r>
          </w:p>
        </w:tc>
        <w:tc>
          <w:tcPr>
            <w:tcW w:w="272" w:type="pct"/>
          </w:tcPr>
          <w:p w:rsidR="00BC1214" w:rsidRPr="00264B79" w:rsidRDefault="00BC1214" w:rsidP="00BF04CB">
            <w:pPr>
              <w:jc w:val="both"/>
              <w:rPr>
                <w:rFonts w:ascii="Verdana" w:hAnsi="Verdana" w:cs="Verdana"/>
              </w:rPr>
            </w:pPr>
          </w:p>
        </w:tc>
        <w:tc>
          <w:tcPr>
            <w:tcW w:w="2516" w:type="pct"/>
            <w:gridSpan w:val="4"/>
            <w:tcBorders>
              <w:right w:val="nil"/>
            </w:tcBorders>
          </w:tcPr>
          <w:p w:rsidR="00BC1214" w:rsidRPr="00264B79" w:rsidRDefault="00BC1214" w:rsidP="00BF04CB">
            <w:pPr>
              <w:jc w:val="both"/>
              <w:rPr>
                <w:rFonts w:ascii="Verdana" w:hAnsi="Verdana" w:cs="Verdana"/>
              </w:rPr>
            </w:pPr>
            <w:r w:rsidRPr="00264B79">
              <w:rPr>
                <w:rFonts w:ascii="Verdana" w:hAnsi="Verdana" w:cs="Verdana"/>
                <w:sz w:val="22"/>
                <w:szCs w:val="22"/>
              </w:rPr>
              <w:t>One month from date of invoice</w:t>
            </w:r>
          </w:p>
        </w:tc>
      </w:tr>
      <w:tr w:rsidR="00BC1214" w:rsidRPr="006834F3">
        <w:tc>
          <w:tcPr>
            <w:tcW w:w="226" w:type="pct"/>
          </w:tcPr>
          <w:p w:rsidR="00BC1214" w:rsidRPr="00A609DC" w:rsidRDefault="00BC1214" w:rsidP="00BF04CB">
            <w:pPr>
              <w:ind w:left="-90" w:right="-109"/>
              <w:jc w:val="both"/>
              <w:rPr>
                <w:rFonts w:ascii="Verdana" w:hAnsi="Verdana" w:cs="Verdana"/>
              </w:rPr>
            </w:pPr>
            <w:r w:rsidRPr="00A609DC">
              <w:rPr>
                <w:rFonts w:ascii="Verdana" w:hAnsi="Verdana" w:cs="Verdana"/>
                <w:sz w:val="22"/>
                <w:szCs w:val="22"/>
              </w:rPr>
              <w:t>(3)</w:t>
            </w:r>
          </w:p>
        </w:tc>
        <w:tc>
          <w:tcPr>
            <w:tcW w:w="1847" w:type="pct"/>
            <w:gridSpan w:val="2"/>
          </w:tcPr>
          <w:p w:rsidR="00BC1214" w:rsidRPr="00264B79" w:rsidRDefault="00BC1214" w:rsidP="00BF04CB">
            <w:pPr>
              <w:jc w:val="both"/>
              <w:rPr>
                <w:rFonts w:ascii="Verdana" w:hAnsi="Verdana" w:cs="Verdana"/>
              </w:rPr>
            </w:pPr>
            <w:r w:rsidRPr="00264B79">
              <w:rPr>
                <w:rFonts w:ascii="Verdana" w:hAnsi="Verdana" w:cs="Verdana"/>
                <w:sz w:val="22"/>
                <w:szCs w:val="22"/>
              </w:rPr>
              <w:t>Validity Period</w:t>
            </w:r>
          </w:p>
        </w:tc>
        <w:tc>
          <w:tcPr>
            <w:tcW w:w="139" w:type="pct"/>
          </w:tcPr>
          <w:p w:rsidR="00BC1214" w:rsidRPr="00264B79" w:rsidRDefault="00BC1214" w:rsidP="00BF04CB">
            <w:pPr>
              <w:jc w:val="both"/>
              <w:rPr>
                <w:rFonts w:ascii="Verdana" w:hAnsi="Verdana" w:cs="Verdana"/>
              </w:rPr>
            </w:pPr>
            <w:r w:rsidRPr="00264B79">
              <w:rPr>
                <w:rFonts w:ascii="Verdana" w:hAnsi="Verdana" w:cs="Verdana"/>
                <w:sz w:val="22"/>
                <w:szCs w:val="22"/>
              </w:rPr>
              <w:t>:</w:t>
            </w:r>
          </w:p>
        </w:tc>
        <w:tc>
          <w:tcPr>
            <w:tcW w:w="272" w:type="pct"/>
          </w:tcPr>
          <w:p w:rsidR="00BC1214" w:rsidRPr="00264B79" w:rsidRDefault="00BC1214" w:rsidP="00BF04CB">
            <w:pPr>
              <w:jc w:val="both"/>
              <w:rPr>
                <w:rFonts w:ascii="Verdana" w:hAnsi="Verdana" w:cs="Verdana"/>
              </w:rPr>
            </w:pPr>
          </w:p>
        </w:tc>
        <w:tc>
          <w:tcPr>
            <w:tcW w:w="2516" w:type="pct"/>
            <w:gridSpan w:val="4"/>
            <w:tcBorders>
              <w:right w:val="nil"/>
            </w:tcBorders>
          </w:tcPr>
          <w:p w:rsidR="00BC1214" w:rsidRDefault="00BC1214" w:rsidP="00BF04CB">
            <w:pPr>
              <w:jc w:val="both"/>
              <w:rPr>
                <w:rFonts w:ascii="Verdana" w:hAnsi="Verdana" w:cs="Verdana"/>
              </w:rPr>
            </w:pPr>
            <w:r w:rsidRPr="00264B79">
              <w:rPr>
                <w:rFonts w:ascii="Verdana" w:hAnsi="Verdana" w:cs="Verdana"/>
                <w:sz w:val="22"/>
                <w:szCs w:val="22"/>
              </w:rPr>
              <w:t xml:space="preserve">180 days from the date of opening </w:t>
            </w:r>
          </w:p>
          <w:p w:rsidR="00BC1214" w:rsidRPr="00264B79" w:rsidRDefault="00BC1214" w:rsidP="00BF04CB">
            <w:pPr>
              <w:jc w:val="both"/>
              <w:rPr>
                <w:rFonts w:ascii="Verdana" w:hAnsi="Verdana" w:cs="Verdana"/>
              </w:rPr>
            </w:pPr>
            <w:r w:rsidRPr="00264B79">
              <w:rPr>
                <w:rFonts w:ascii="Verdana" w:hAnsi="Verdana" w:cs="Verdana"/>
                <w:sz w:val="22"/>
                <w:szCs w:val="22"/>
              </w:rPr>
              <w:t>of quotation</w:t>
            </w:r>
          </w:p>
        </w:tc>
      </w:tr>
      <w:tr w:rsidR="00BC1214" w:rsidRPr="006834F3">
        <w:tc>
          <w:tcPr>
            <w:tcW w:w="226" w:type="pct"/>
          </w:tcPr>
          <w:p w:rsidR="00BC1214" w:rsidRPr="00A609DC" w:rsidRDefault="00BC1214" w:rsidP="00BF04CB">
            <w:pPr>
              <w:ind w:left="-90" w:right="-109"/>
              <w:jc w:val="both"/>
              <w:rPr>
                <w:rFonts w:ascii="Verdana" w:hAnsi="Verdana" w:cs="Verdana"/>
              </w:rPr>
            </w:pPr>
            <w:r w:rsidRPr="00A609DC">
              <w:rPr>
                <w:rFonts w:ascii="Verdana" w:hAnsi="Verdana" w:cs="Verdana"/>
                <w:sz w:val="22"/>
                <w:szCs w:val="22"/>
              </w:rPr>
              <w:t>(4)</w:t>
            </w:r>
          </w:p>
        </w:tc>
        <w:tc>
          <w:tcPr>
            <w:tcW w:w="1847" w:type="pct"/>
            <w:gridSpan w:val="2"/>
            <w:vAlign w:val="center"/>
          </w:tcPr>
          <w:p w:rsidR="00BC1214" w:rsidRPr="00264B79" w:rsidRDefault="00BC1214" w:rsidP="00BF04CB">
            <w:pPr>
              <w:jc w:val="both"/>
              <w:rPr>
                <w:rFonts w:ascii="Verdana" w:hAnsi="Verdana" w:cs="Verdana"/>
              </w:rPr>
            </w:pPr>
            <w:r w:rsidRPr="00264B79">
              <w:rPr>
                <w:rFonts w:ascii="Verdana" w:hAnsi="Verdana" w:cs="Verdana"/>
                <w:sz w:val="22"/>
                <w:szCs w:val="22"/>
              </w:rPr>
              <w:t>Delivery Period</w:t>
            </w:r>
          </w:p>
        </w:tc>
        <w:tc>
          <w:tcPr>
            <w:tcW w:w="139" w:type="pct"/>
          </w:tcPr>
          <w:p w:rsidR="00BC1214" w:rsidRPr="00264B79" w:rsidRDefault="00BC1214" w:rsidP="00BF04CB">
            <w:pPr>
              <w:jc w:val="both"/>
              <w:rPr>
                <w:rFonts w:ascii="Verdana" w:hAnsi="Verdana" w:cs="Verdana"/>
              </w:rPr>
            </w:pPr>
            <w:r w:rsidRPr="00264B79">
              <w:rPr>
                <w:rFonts w:ascii="Verdana" w:hAnsi="Verdana" w:cs="Verdana"/>
                <w:sz w:val="22"/>
                <w:szCs w:val="22"/>
              </w:rPr>
              <w:t>:</w:t>
            </w:r>
          </w:p>
        </w:tc>
        <w:tc>
          <w:tcPr>
            <w:tcW w:w="272" w:type="pct"/>
          </w:tcPr>
          <w:p w:rsidR="00BC1214" w:rsidRPr="00264B79" w:rsidRDefault="00BC1214" w:rsidP="00BF04CB">
            <w:pPr>
              <w:jc w:val="both"/>
              <w:rPr>
                <w:rFonts w:ascii="Verdana" w:hAnsi="Verdana" w:cs="Verdana"/>
              </w:rPr>
            </w:pPr>
          </w:p>
        </w:tc>
        <w:tc>
          <w:tcPr>
            <w:tcW w:w="2516" w:type="pct"/>
            <w:gridSpan w:val="4"/>
            <w:tcBorders>
              <w:right w:val="nil"/>
            </w:tcBorders>
          </w:tcPr>
          <w:p w:rsidR="00BC1214" w:rsidRPr="00264B79" w:rsidRDefault="00BC1214" w:rsidP="00BF04CB">
            <w:pPr>
              <w:jc w:val="both"/>
              <w:rPr>
                <w:rFonts w:ascii="Verdana" w:hAnsi="Verdana" w:cs="Verdana"/>
              </w:rPr>
            </w:pPr>
            <w:r w:rsidRPr="00264B79">
              <w:rPr>
                <w:rFonts w:ascii="Verdana" w:hAnsi="Verdana" w:cs="Verdana"/>
                <w:sz w:val="22"/>
                <w:szCs w:val="22"/>
              </w:rPr>
              <w:t>30 days</w:t>
            </w:r>
          </w:p>
        </w:tc>
      </w:tr>
      <w:tr w:rsidR="00BC1214" w:rsidRPr="006834F3">
        <w:trPr>
          <w:gridAfter w:val="1"/>
          <w:wAfter w:w="360" w:type="pct"/>
        </w:trPr>
        <w:tc>
          <w:tcPr>
            <w:tcW w:w="226" w:type="pct"/>
          </w:tcPr>
          <w:p w:rsidR="00BC1214" w:rsidRPr="00A609DC" w:rsidRDefault="00BC1214" w:rsidP="00BF04CB">
            <w:pPr>
              <w:ind w:left="-90" w:right="-109"/>
              <w:jc w:val="both"/>
              <w:rPr>
                <w:rFonts w:ascii="Verdana" w:hAnsi="Verdana" w:cs="Verdana"/>
              </w:rPr>
            </w:pPr>
            <w:r w:rsidRPr="00A609DC">
              <w:rPr>
                <w:rFonts w:ascii="Verdana" w:hAnsi="Verdana" w:cs="Verdana"/>
                <w:sz w:val="22"/>
                <w:szCs w:val="22"/>
              </w:rPr>
              <w:t>(5)</w:t>
            </w:r>
          </w:p>
        </w:tc>
        <w:tc>
          <w:tcPr>
            <w:tcW w:w="4414" w:type="pct"/>
            <w:gridSpan w:val="7"/>
            <w:vAlign w:val="center"/>
          </w:tcPr>
          <w:p w:rsidR="00BC1214" w:rsidRPr="00264B79" w:rsidRDefault="00BC1214" w:rsidP="00BF04CB">
            <w:pPr>
              <w:jc w:val="both"/>
              <w:rPr>
                <w:rFonts w:ascii="Verdana" w:hAnsi="Verdana" w:cs="Verdana"/>
              </w:rPr>
            </w:pPr>
            <w:r w:rsidRPr="00264B79">
              <w:rPr>
                <w:rFonts w:ascii="Verdana" w:hAnsi="Verdana" w:cs="Verdana"/>
                <w:sz w:val="22"/>
                <w:szCs w:val="22"/>
              </w:rPr>
              <w:t>Remarks, if any :</w:t>
            </w:r>
          </w:p>
        </w:tc>
      </w:tr>
      <w:tr w:rsidR="00BC1214" w:rsidRPr="006834F3">
        <w:trPr>
          <w:gridAfter w:val="1"/>
          <w:wAfter w:w="360" w:type="pct"/>
        </w:trPr>
        <w:tc>
          <w:tcPr>
            <w:tcW w:w="4640" w:type="pct"/>
            <w:gridSpan w:val="8"/>
          </w:tcPr>
          <w:p w:rsidR="00BC1214" w:rsidRPr="00264B79" w:rsidRDefault="00BC1214" w:rsidP="00BF04CB">
            <w:pPr>
              <w:jc w:val="both"/>
              <w:rPr>
                <w:rFonts w:ascii="Verdana" w:hAnsi="Verdana" w:cs="Verdana"/>
              </w:rPr>
            </w:pPr>
            <w:r w:rsidRPr="00264B79">
              <w:rPr>
                <w:rFonts w:ascii="Verdana" w:hAnsi="Verdana" w:cs="Verdana"/>
                <w:sz w:val="22"/>
                <w:szCs w:val="22"/>
              </w:rPr>
              <w:t>Please affix SIGNATURE &amp; SEAL in this Quotation &amp; send back to this office in ORIGINAL</w:t>
            </w:r>
          </w:p>
        </w:tc>
      </w:tr>
      <w:tr w:rsidR="00BC1214" w:rsidRPr="006834F3">
        <w:trPr>
          <w:gridAfter w:val="1"/>
          <w:wAfter w:w="360" w:type="pct"/>
        </w:trPr>
        <w:tc>
          <w:tcPr>
            <w:tcW w:w="4640" w:type="pct"/>
            <w:gridSpan w:val="8"/>
          </w:tcPr>
          <w:p w:rsidR="00BC1214" w:rsidRPr="00EB7009" w:rsidRDefault="00BC1214" w:rsidP="00BF04CB">
            <w:pPr>
              <w:jc w:val="both"/>
              <w:rPr>
                <w:rFonts w:ascii="Verdana" w:hAnsi="Verdana" w:cs="Verdana"/>
                <w:b/>
                <w:bCs/>
                <w:sz w:val="50"/>
                <w:szCs w:val="50"/>
              </w:rPr>
            </w:pPr>
          </w:p>
          <w:p w:rsidR="00BC1214" w:rsidRPr="00233A7A" w:rsidRDefault="00BC1214" w:rsidP="00BF04CB">
            <w:pPr>
              <w:jc w:val="both"/>
              <w:rPr>
                <w:rFonts w:ascii="Verdana" w:hAnsi="Verdana" w:cs="Verdana"/>
                <w:b/>
                <w:bCs/>
              </w:rPr>
            </w:pPr>
            <w:r w:rsidRPr="00233A7A">
              <w:rPr>
                <w:rFonts w:ascii="Verdana" w:hAnsi="Verdana" w:cs="Verdana"/>
                <w:b/>
                <w:bCs/>
              </w:rPr>
              <w:t>Chief Medical Officer,</w:t>
            </w:r>
          </w:p>
          <w:p w:rsidR="00BC1214" w:rsidRPr="006834F3" w:rsidRDefault="00BC1214" w:rsidP="00BF04CB">
            <w:pPr>
              <w:jc w:val="both"/>
              <w:rPr>
                <w:rFonts w:ascii="Verdana" w:hAnsi="Verdana" w:cs="Verdana"/>
                <w:b/>
                <w:bCs/>
                <w:sz w:val="20"/>
                <w:szCs w:val="20"/>
              </w:rPr>
            </w:pPr>
            <w:r>
              <w:rPr>
                <w:rFonts w:ascii="Verdana" w:hAnsi="Verdana" w:cs="Verdana"/>
                <w:b/>
                <w:bCs/>
              </w:rPr>
              <w:t xml:space="preserve">   </w:t>
            </w:r>
            <w:r w:rsidRPr="00233A7A">
              <w:rPr>
                <w:rFonts w:ascii="Verdana" w:hAnsi="Verdana" w:cs="Verdana"/>
                <w:b/>
                <w:bCs/>
              </w:rPr>
              <w:t>Deendayal Port Trust</w:t>
            </w:r>
            <w:r w:rsidRPr="006834F3">
              <w:rPr>
                <w:rFonts w:ascii="Verdana" w:hAnsi="Verdana" w:cs="Verdana"/>
                <w:b/>
                <w:bCs/>
                <w:sz w:val="20"/>
                <w:szCs w:val="20"/>
              </w:rPr>
              <w:t>.</w:t>
            </w:r>
          </w:p>
          <w:p w:rsidR="00BC1214" w:rsidRPr="00233A7A" w:rsidRDefault="00BC1214" w:rsidP="00BF04CB">
            <w:pPr>
              <w:jc w:val="both"/>
              <w:rPr>
                <w:rFonts w:ascii="Verdana" w:hAnsi="Verdana" w:cs="Verdana"/>
                <w:b/>
                <w:bCs/>
              </w:rPr>
            </w:pPr>
            <w:r w:rsidRPr="00233A7A">
              <w:rPr>
                <w:rFonts w:ascii="Verdana" w:hAnsi="Verdana" w:cs="Verdana"/>
              </w:rPr>
              <w:t>(Signature &amp; Seal of the Party)</w:t>
            </w:r>
          </w:p>
        </w:tc>
      </w:tr>
    </w:tbl>
    <w:p w:rsidR="00BC1214" w:rsidRDefault="00BC1214" w:rsidP="00BF04CB">
      <w:pPr>
        <w:jc w:val="both"/>
        <w:rPr>
          <w:rFonts w:ascii="Verdana" w:hAnsi="Verdana" w:cs="Verdana"/>
          <w:sz w:val="22"/>
          <w:szCs w:val="22"/>
        </w:rPr>
      </w:pPr>
    </w:p>
    <w:p w:rsidR="00BC1214" w:rsidRDefault="00BC1214" w:rsidP="00BF04CB">
      <w:pPr>
        <w:jc w:val="both"/>
      </w:pPr>
    </w:p>
    <w:p w:rsidR="00BC1214" w:rsidRDefault="00BC1214" w:rsidP="00BF04CB">
      <w:pPr>
        <w:jc w:val="both"/>
      </w:pPr>
    </w:p>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rsidP="00590C9B"/>
    <w:p w:rsidR="00BC1214" w:rsidRDefault="00BC1214" w:rsidP="00590C9B">
      <w:pPr>
        <w:jc w:val="center"/>
        <w:rPr>
          <w:rFonts w:ascii="Verdana" w:hAnsi="Verdana" w:cs="Verdana"/>
          <w:sz w:val="20"/>
          <w:szCs w:val="20"/>
          <w:u w:val="single"/>
        </w:rPr>
      </w:pPr>
    </w:p>
    <w:p w:rsidR="00BC1214" w:rsidRPr="003725E6" w:rsidRDefault="00BC1214" w:rsidP="00590C9B">
      <w:pPr>
        <w:jc w:val="center"/>
        <w:rPr>
          <w:b/>
          <w:bCs/>
        </w:rPr>
      </w:pPr>
      <w:r>
        <w:rPr>
          <w:sz w:val="30"/>
          <w:szCs w:val="30"/>
          <w:u w:val="single"/>
        </w:rPr>
        <w:t>DEENDAYAL PORT TRUST</w:t>
      </w:r>
    </w:p>
    <w:p w:rsidR="00BC1214" w:rsidRPr="002316A4" w:rsidRDefault="00BC1214" w:rsidP="00590C9B">
      <w:pPr>
        <w:pBdr>
          <w:top w:val="single" w:sz="4" w:space="1" w:color="auto"/>
          <w:left w:val="single" w:sz="4" w:space="4" w:color="auto"/>
          <w:bottom w:val="single" w:sz="4" w:space="1" w:color="auto"/>
          <w:right w:val="single" w:sz="4" w:space="4" w:color="auto"/>
        </w:pBdr>
        <w:jc w:val="right"/>
      </w:pPr>
      <w:r>
        <w:rPr>
          <w:noProof/>
        </w:rPr>
        <w:pict>
          <v:rect id="_x0000_s1028" style="position:absolute;left:0;text-align:left;margin-left:3.6pt;margin-top:3.05pt;width:132pt;height:65.15pt;z-index:251657728">
            <v:textbox style="mso-next-textbox:#_x0000_s1028">
              <w:txbxContent>
                <w:p w:rsidR="00BC1214" w:rsidRDefault="00BC1214" w:rsidP="00590C9B">
                  <w:pPr>
                    <w:jc w:val="center"/>
                    <w:rPr>
                      <w:rFonts w:ascii="Comic Sans MS" w:hAnsi="Comic Sans MS" w:cs="Comic Sans MS"/>
                      <w:sz w:val="28"/>
                      <w:szCs w:val="28"/>
                    </w:rPr>
                  </w:pPr>
                </w:p>
                <w:p w:rsidR="00BC1214" w:rsidRDefault="00BC1214" w:rsidP="00590C9B">
                  <w:pPr>
                    <w:jc w:val="center"/>
                    <w:rPr>
                      <w:rFonts w:ascii="Comic Sans MS" w:hAnsi="Comic Sans MS" w:cs="Comic Sans MS"/>
                      <w:sz w:val="22"/>
                      <w:szCs w:val="22"/>
                    </w:rPr>
                  </w:pPr>
                  <w:r>
                    <w:rPr>
                      <w:rFonts w:ascii="Comic Sans MS" w:hAnsi="Comic Sans MS" w:cs="Comic Sans MS"/>
                      <w:sz w:val="22"/>
                      <w:szCs w:val="22"/>
                    </w:rPr>
                    <w:t xml:space="preserve">ISO 9001:2015–  </w:t>
                  </w:r>
                </w:p>
                <w:p w:rsidR="00BC1214" w:rsidRDefault="00BC1214" w:rsidP="00590C9B">
                  <w:pPr>
                    <w:jc w:val="center"/>
                    <w:rPr>
                      <w:rFonts w:ascii="Comic Sans MS" w:hAnsi="Comic Sans MS" w:cs="Comic Sans MS"/>
                      <w:sz w:val="22"/>
                      <w:szCs w:val="22"/>
                    </w:rPr>
                  </w:pPr>
                  <w:r>
                    <w:rPr>
                      <w:rFonts w:ascii="Comic Sans MS" w:hAnsi="Comic Sans MS" w:cs="Comic Sans MS"/>
                      <w:sz w:val="22"/>
                      <w:szCs w:val="22"/>
                    </w:rPr>
                    <w:t>ISO 14001:2004</w:t>
                  </w:r>
                </w:p>
              </w:txbxContent>
            </v:textbox>
          </v:rect>
        </w:pict>
      </w:r>
      <w:r w:rsidRPr="002316A4">
        <w:rPr>
          <w:rFonts w:ascii="Mangal" w:hAnsi="Mangal" w:cs="Mangal"/>
        </w:rPr>
        <w:t>Office of the Chief Medical Officer</w:t>
      </w:r>
      <w:r w:rsidRPr="002316A4">
        <w:t>,</w:t>
      </w:r>
    </w:p>
    <w:p w:rsidR="00BC1214" w:rsidRPr="002316A4" w:rsidRDefault="00BC1214" w:rsidP="00590C9B">
      <w:pPr>
        <w:pBdr>
          <w:top w:val="single" w:sz="4" w:space="1" w:color="auto"/>
          <w:left w:val="single" w:sz="4" w:space="4" w:color="auto"/>
          <w:bottom w:val="single" w:sz="4" w:space="1" w:color="auto"/>
          <w:right w:val="single" w:sz="4" w:space="4" w:color="auto"/>
        </w:pBdr>
        <w:jc w:val="right"/>
        <w:rPr>
          <w:b/>
          <w:bCs/>
        </w:rPr>
      </w:pPr>
      <w:r w:rsidRPr="002316A4">
        <w:rPr>
          <w:rFonts w:ascii="Mangal" w:hAnsi="Mangal" w:cs="Mangal"/>
        </w:rPr>
        <w:t>Gopalpuri, Gandhidham-Kutch</w:t>
      </w:r>
    </w:p>
    <w:p w:rsidR="00BC1214" w:rsidRPr="00053D69" w:rsidRDefault="00BC1214" w:rsidP="00590C9B">
      <w:pPr>
        <w:pBdr>
          <w:top w:val="single" w:sz="4" w:space="1" w:color="auto"/>
          <w:left w:val="single" w:sz="4" w:space="4" w:color="auto"/>
          <w:bottom w:val="single" w:sz="4" w:space="1" w:color="auto"/>
          <w:right w:val="single" w:sz="4" w:space="4" w:color="auto"/>
        </w:pBdr>
        <w:jc w:val="right"/>
        <w:rPr>
          <w:sz w:val="32"/>
          <w:szCs w:val="32"/>
        </w:rPr>
      </w:pPr>
      <w:r w:rsidRPr="002316A4">
        <w:rPr>
          <w:rFonts w:ascii="Mangal" w:hAnsi="Mangal" w:cs="Mangal"/>
        </w:rPr>
        <w:t>Gujarat- Pin Code</w:t>
      </w:r>
      <w:r w:rsidRPr="00053D69">
        <w:rPr>
          <w:sz w:val="32"/>
          <w:szCs w:val="32"/>
        </w:rPr>
        <w:t xml:space="preserve"> – 370 240.</w:t>
      </w:r>
    </w:p>
    <w:p w:rsidR="00BC1214" w:rsidRPr="00053D69" w:rsidRDefault="00BC1214" w:rsidP="00590C9B">
      <w:pPr>
        <w:pBdr>
          <w:top w:val="single" w:sz="4" w:space="1" w:color="auto"/>
          <w:left w:val="single" w:sz="4" w:space="4" w:color="auto"/>
          <w:bottom w:val="single" w:sz="4" w:space="1" w:color="auto"/>
          <w:right w:val="single" w:sz="4" w:space="4" w:color="auto"/>
        </w:pBdr>
        <w:jc w:val="right"/>
        <w:rPr>
          <w:sz w:val="32"/>
          <w:szCs w:val="32"/>
        </w:rPr>
      </w:pPr>
      <w:r w:rsidRPr="002316A4">
        <w:rPr>
          <w:rFonts w:ascii="Mangal" w:hAnsi="Mangal" w:cs="Mangal"/>
        </w:rPr>
        <w:t>Telephone</w:t>
      </w:r>
      <w:r w:rsidRPr="00053D69">
        <w:rPr>
          <w:sz w:val="32"/>
          <w:szCs w:val="32"/>
        </w:rPr>
        <w:t>:- 02836-220711</w:t>
      </w:r>
    </w:p>
    <w:p w:rsidR="00BC1214" w:rsidRPr="00053D69" w:rsidRDefault="00BC1214" w:rsidP="00590C9B">
      <w:pPr>
        <w:pBdr>
          <w:top w:val="single" w:sz="4" w:space="1" w:color="auto"/>
          <w:left w:val="single" w:sz="4" w:space="4" w:color="auto"/>
          <w:bottom w:val="single" w:sz="4" w:space="1" w:color="auto"/>
          <w:right w:val="single" w:sz="4" w:space="4" w:color="auto"/>
        </w:pBdr>
        <w:jc w:val="right"/>
        <w:rPr>
          <w:sz w:val="32"/>
          <w:szCs w:val="32"/>
        </w:rPr>
      </w:pPr>
      <w:r w:rsidRPr="00053D69">
        <w:rPr>
          <w:rFonts w:ascii="Mangal" w:hAnsi="Mangal" w:cs="Mangal"/>
          <w:sz w:val="20"/>
          <w:szCs w:val="20"/>
        </w:rPr>
        <w:t>Fax</w:t>
      </w:r>
      <w:r w:rsidRPr="00053D69">
        <w:rPr>
          <w:sz w:val="32"/>
          <w:szCs w:val="32"/>
        </w:rPr>
        <w:t>- 02836-232288</w:t>
      </w:r>
    </w:p>
    <w:p w:rsidR="00BC1214" w:rsidRPr="00AB1CB9" w:rsidRDefault="00BC1214" w:rsidP="00590C9B"/>
    <w:p w:rsidR="00BC1214" w:rsidRPr="00F4391E" w:rsidRDefault="00BC1214" w:rsidP="00590C9B">
      <w:r w:rsidRPr="00F21FF2">
        <w:rPr>
          <w:rFonts w:ascii="Arial" w:hAnsi="Arial" w:cs="Arial"/>
          <w:b/>
          <w:bCs/>
        </w:rPr>
        <w:t>No: MH/SP/64/2020-21/</w:t>
      </w:r>
      <w:r w:rsidRPr="00F21FF2">
        <w:rPr>
          <w:rFonts w:ascii="Arial" w:hAnsi="Arial" w:cs="Arial"/>
        </w:rPr>
        <w:t xml:space="preserve"> </w:t>
      </w:r>
      <w:r w:rsidRPr="00F21FF2">
        <w:rPr>
          <w:rFonts w:ascii="Arial" w:hAnsi="Arial" w:cs="Arial"/>
          <w:b/>
          <w:bCs/>
        </w:rPr>
        <w:tab/>
      </w:r>
      <w:r w:rsidRPr="00F21FF2">
        <w:rPr>
          <w:rFonts w:ascii="Arial" w:hAnsi="Arial" w:cs="Arial"/>
          <w:b/>
          <w:bCs/>
        </w:rPr>
        <w:tab/>
      </w:r>
      <w:r w:rsidRPr="00F21FF2">
        <w:rPr>
          <w:rFonts w:ascii="Arial" w:hAnsi="Arial" w:cs="Arial"/>
        </w:rPr>
        <w:tab/>
      </w:r>
      <w:r w:rsidRPr="00F21FF2">
        <w:rPr>
          <w:rFonts w:ascii="Arial" w:hAnsi="Arial" w:cs="Arial"/>
          <w:b/>
          <w:bCs/>
        </w:rPr>
        <w:tab/>
      </w:r>
      <w:r w:rsidRPr="00F21FF2">
        <w:rPr>
          <w:rFonts w:ascii="Arial" w:hAnsi="Arial" w:cs="Arial"/>
          <w:b/>
          <w:bCs/>
        </w:rPr>
        <w:tab/>
        <w:t>Dated:</w:t>
      </w:r>
      <w:r w:rsidRPr="00F21FF2">
        <w:rPr>
          <w:rFonts w:ascii="Arial" w:hAnsi="Arial" w:cs="Arial"/>
        </w:rPr>
        <w:t xml:space="preserve">  </w:t>
      </w:r>
      <w:r>
        <w:rPr>
          <w:rFonts w:ascii="Arial" w:hAnsi="Arial" w:cs="Arial"/>
        </w:rPr>
        <w:t xml:space="preserve">   </w:t>
      </w:r>
      <w:r w:rsidRPr="003C1527">
        <w:rPr>
          <w:rFonts w:ascii="Arial" w:hAnsi="Arial" w:cs="Arial"/>
          <w:b/>
          <w:bCs/>
        </w:rPr>
        <w:t xml:space="preserve">   /09/2021</w:t>
      </w:r>
      <w:r w:rsidRPr="00F21FF2">
        <w:rPr>
          <w:rFonts w:ascii="Arial" w:hAnsi="Arial" w:cs="Arial"/>
        </w:rPr>
        <w:t>.</w:t>
      </w:r>
      <w:r w:rsidRPr="00F4391E">
        <w:t xml:space="preserve">       -.</w:t>
      </w:r>
    </w:p>
    <w:p w:rsidR="00BC1214" w:rsidRPr="00C77A81" w:rsidRDefault="00BC1214" w:rsidP="00590C9B">
      <w:pPr>
        <w:rPr>
          <w:b/>
          <w:bCs/>
          <w:sz w:val="22"/>
          <w:szCs w:val="22"/>
        </w:rPr>
      </w:pPr>
    </w:p>
    <w:p w:rsidR="00BC1214" w:rsidRPr="00203A63" w:rsidRDefault="00BC1214" w:rsidP="00590C9B">
      <w:pPr>
        <w:rPr>
          <w:rFonts w:ascii="Verdana" w:hAnsi="Verdana" w:cs="Verdana"/>
          <w:sz w:val="22"/>
          <w:szCs w:val="22"/>
        </w:rPr>
      </w:pPr>
      <w:r w:rsidRPr="00203A63">
        <w:rPr>
          <w:rFonts w:ascii="Verdana" w:hAnsi="Verdana" w:cs="Verdana"/>
          <w:sz w:val="22"/>
          <w:szCs w:val="22"/>
        </w:rPr>
        <w:t>To,</w:t>
      </w:r>
    </w:p>
    <w:p w:rsidR="00BC1214" w:rsidRPr="00203A63" w:rsidRDefault="00BC1214" w:rsidP="00590C9B">
      <w:pPr>
        <w:rPr>
          <w:rFonts w:ascii="Verdana" w:hAnsi="Verdana" w:cs="Verdana"/>
          <w:sz w:val="22"/>
          <w:szCs w:val="22"/>
        </w:rPr>
      </w:pPr>
    </w:p>
    <w:p w:rsidR="00BC1214" w:rsidRDefault="00BC1214" w:rsidP="00590C9B">
      <w:pPr>
        <w:jc w:val="both"/>
        <w:rPr>
          <w:rFonts w:ascii="Verdana" w:hAnsi="Verdana" w:cs="Verdana"/>
          <w:sz w:val="22"/>
          <w:szCs w:val="22"/>
        </w:rPr>
      </w:pPr>
      <w:r w:rsidRPr="00203A63">
        <w:rPr>
          <w:rFonts w:ascii="Verdana" w:hAnsi="Verdana" w:cs="Verdana"/>
          <w:sz w:val="22"/>
          <w:szCs w:val="22"/>
        </w:rPr>
        <w:t xml:space="preserve">M/s. </w:t>
      </w:r>
      <w:r>
        <w:rPr>
          <w:rFonts w:ascii="Verdana" w:hAnsi="Verdana" w:cs="Verdana"/>
          <w:sz w:val="22"/>
          <w:szCs w:val="22"/>
        </w:rPr>
        <w:t>------------------</w:t>
      </w:r>
    </w:p>
    <w:p w:rsidR="00BC1214" w:rsidRDefault="00BC1214" w:rsidP="00590C9B">
      <w:pPr>
        <w:jc w:val="both"/>
        <w:rPr>
          <w:rFonts w:ascii="Verdana" w:hAnsi="Verdana" w:cs="Verdana"/>
          <w:sz w:val="22"/>
          <w:szCs w:val="22"/>
        </w:rPr>
      </w:pPr>
      <w:r>
        <w:rPr>
          <w:rFonts w:ascii="Verdana" w:hAnsi="Verdana" w:cs="Verdana"/>
          <w:sz w:val="22"/>
          <w:szCs w:val="22"/>
        </w:rPr>
        <w:t>------------------------</w:t>
      </w:r>
    </w:p>
    <w:p w:rsidR="00BC1214" w:rsidRPr="00203A63" w:rsidRDefault="00BC1214" w:rsidP="00590C9B">
      <w:pPr>
        <w:jc w:val="both"/>
        <w:rPr>
          <w:rFonts w:ascii="Verdana" w:hAnsi="Verdana" w:cs="Verdana"/>
          <w:sz w:val="22"/>
          <w:szCs w:val="22"/>
        </w:rPr>
      </w:pPr>
    </w:p>
    <w:p w:rsidR="00BC1214" w:rsidRPr="00203A63" w:rsidRDefault="00BC1214" w:rsidP="00590C9B">
      <w:pPr>
        <w:jc w:val="both"/>
        <w:rPr>
          <w:rFonts w:ascii="Verdana" w:hAnsi="Verdana" w:cs="Verdana"/>
          <w:sz w:val="22"/>
          <w:szCs w:val="22"/>
        </w:rPr>
      </w:pPr>
    </w:p>
    <w:p w:rsidR="00BC1214" w:rsidRPr="00203A63" w:rsidRDefault="00BC1214" w:rsidP="00590C9B">
      <w:pPr>
        <w:jc w:val="both"/>
        <w:rPr>
          <w:rFonts w:ascii="Verdana" w:hAnsi="Verdana" w:cs="Verdana"/>
          <w:sz w:val="22"/>
          <w:szCs w:val="22"/>
        </w:rPr>
      </w:pPr>
    </w:p>
    <w:p w:rsidR="00BC1214" w:rsidRPr="00203A63" w:rsidRDefault="00BC1214" w:rsidP="00590C9B">
      <w:pPr>
        <w:jc w:val="both"/>
        <w:rPr>
          <w:rFonts w:ascii="Verdana" w:hAnsi="Verdana" w:cs="Verdana"/>
          <w:sz w:val="22"/>
          <w:szCs w:val="22"/>
        </w:rPr>
      </w:pPr>
    </w:p>
    <w:p w:rsidR="00BC1214" w:rsidRPr="00A01EA9" w:rsidRDefault="00BC1214" w:rsidP="00590C9B">
      <w:pPr>
        <w:jc w:val="both"/>
        <w:rPr>
          <w:rFonts w:ascii="Verdana" w:hAnsi="Verdana" w:cs="Verdana"/>
          <w:sz w:val="2"/>
          <w:szCs w:val="2"/>
        </w:rPr>
      </w:pPr>
    </w:p>
    <w:p w:rsidR="00BC1214" w:rsidRPr="00203A63" w:rsidRDefault="00BC1214" w:rsidP="00590C9B">
      <w:pPr>
        <w:rPr>
          <w:rFonts w:ascii="Verdana" w:hAnsi="Verdana" w:cs="Verdana"/>
          <w:sz w:val="22"/>
          <w:szCs w:val="22"/>
        </w:rPr>
      </w:pPr>
    </w:p>
    <w:p w:rsidR="00BC1214" w:rsidRPr="00C65BE4" w:rsidRDefault="00BC1214" w:rsidP="00590C9B">
      <w:pPr>
        <w:ind w:left="720"/>
        <w:rPr>
          <w:rFonts w:ascii="Arial" w:hAnsi="Arial" w:cs="Arial"/>
        </w:rPr>
      </w:pPr>
      <w:r w:rsidRPr="0027229C">
        <w:rPr>
          <w:rFonts w:ascii="Verdana" w:hAnsi="Verdana" w:cs="Verdana"/>
          <w:sz w:val="22"/>
          <w:szCs w:val="22"/>
          <w:u w:val="single"/>
        </w:rPr>
        <w:t>NAME OF WORK:</w:t>
      </w:r>
      <w:r>
        <w:rPr>
          <w:rFonts w:ascii="Verdana" w:hAnsi="Verdana" w:cs="Verdana"/>
          <w:sz w:val="22"/>
          <w:szCs w:val="22"/>
          <w:u w:val="single"/>
        </w:rPr>
        <w:t xml:space="preserve"> </w:t>
      </w:r>
      <w:r w:rsidRPr="00C65BE4">
        <w:rPr>
          <w:rFonts w:ascii="Verdana" w:hAnsi="Verdana" w:cs="Verdana"/>
          <w:sz w:val="22"/>
          <w:szCs w:val="22"/>
          <w:u w:val="single"/>
        </w:rPr>
        <w:t>-</w:t>
      </w:r>
      <w:r w:rsidRPr="00C65BE4">
        <w:rPr>
          <w:rFonts w:ascii="Arial" w:hAnsi="Arial" w:cs="Arial"/>
          <w:b/>
          <w:bCs/>
          <w:u w:val="single"/>
        </w:rPr>
        <w:t xml:space="preserve"> Invitation of quotation for “Purchase of X-Ray Items”</w:t>
      </w:r>
    </w:p>
    <w:p w:rsidR="00BC1214" w:rsidRPr="00203A63" w:rsidRDefault="00BC1214" w:rsidP="00590C9B">
      <w:pPr>
        <w:jc w:val="both"/>
        <w:rPr>
          <w:rFonts w:ascii="Verdana" w:hAnsi="Verdana" w:cs="Verdana"/>
          <w:sz w:val="22"/>
          <w:szCs w:val="22"/>
        </w:rPr>
      </w:pPr>
    </w:p>
    <w:p w:rsidR="00BC1214" w:rsidRPr="00203A63" w:rsidRDefault="00BC1214" w:rsidP="00590C9B">
      <w:pPr>
        <w:ind w:firstLine="720"/>
        <w:jc w:val="both"/>
        <w:rPr>
          <w:rFonts w:ascii="Verdana" w:hAnsi="Verdana" w:cs="Verdana"/>
          <w:sz w:val="22"/>
          <w:szCs w:val="22"/>
        </w:rPr>
      </w:pPr>
      <w:r>
        <w:rPr>
          <w:rFonts w:ascii="Verdana" w:hAnsi="Verdana" w:cs="Verdana"/>
          <w:sz w:val="22"/>
          <w:szCs w:val="22"/>
        </w:rPr>
        <w:t xml:space="preserve">                 </w:t>
      </w:r>
      <w:r w:rsidRPr="00053D69">
        <w:rPr>
          <w:rFonts w:ascii="Verdana" w:hAnsi="Verdana" w:cs="Verdana"/>
          <w:sz w:val="26"/>
          <w:szCs w:val="26"/>
        </w:rPr>
        <w:t xml:space="preserve"> </w:t>
      </w:r>
      <w:r>
        <w:rPr>
          <w:rFonts w:ascii="Verdana" w:hAnsi="Verdana" w:cs="Verdana"/>
          <w:sz w:val="26"/>
          <w:szCs w:val="26"/>
        </w:rPr>
        <w:t xml:space="preserve"> </w:t>
      </w:r>
      <w:r w:rsidRPr="00203A63">
        <w:rPr>
          <w:rFonts w:ascii="Verdana" w:hAnsi="Verdana" w:cs="Verdana"/>
          <w:sz w:val="22"/>
          <w:szCs w:val="22"/>
        </w:rPr>
        <w:tab/>
      </w:r>
      <w:r w:rsidRPr="00203A63">
        <w:rPr>
          <w:rFonts w:ascii="Verdana" w:hAnsi="Verdana" w:cs="Verdana"/>
          <w:sz w:val="22"/>
          <w:szCs w:val="22"/>
        </w:rPr>
        <w:tab/>
        <w:t>.</w:t>
      </w:r>
      <w:r w:rsidRPr="00203A63">
        <w:rPr>
          <w:rFonts w:ascii="Verdana" w:hAnsi="Verdana" w:cs="Verdana"/>
          <w:sz w:val="22"/>
          <w:szCs w:val="22"/>
        </w:rPr>
        <w:tab/>
      </w:r>
      <w:r w:rsidRPr="00203A63">
        <w:rPr>
          <w:rFonts w:ascii="Verdana" w:hAnsi="Verdana" w:cs="Verdana"/>
          <w:sz w:val="22"/>
          <w:szCs w:val="22"/>
        </w:rPr>
        <w:tab/>
        <w:t xml:space="preserve">          </w:t>
      </w:r>
    </w:p>
    <w:p w:rsidR="00BC1214" w:rsidRPr="00203A63" w:rsidRDefault="00BC1214" w:rsidP="00590C9B">
      <w:pPr>
        <w:rPr>
          <w:rFonts w:ascii="Verdana" w:hAnsi="Verdana" w:cs="Verdana"/>
          <w:sz w:val="22"/>
          <w:szCs w:val="22"/>
        </w:rPr>
      </w:pPr>
      <w:r w:rsidRPr="00203A63">
        <w:rPr>
          <w:rFonts w:ascii="Verdana" w:hAnsi="Verdana" w:cs="Verdana"/>
          <w:sz w:val="22"/>
          <w:szCs w:val="22"/>
        </w:rPr>
        <w:t>S</w:t>
      </w:r>
      <w:r>
        <w:rPr>
          <w:rFonts w:ascii="Verdana" w:hAnsi="Verdana" w:cs="Verdana"/>
          <w:sz w:val="22"/>
          <w:szCs w:val="22"/>
        </w:rPr>
        <w:t>ir</w:t>
      </w:r>
      <w:r w:rsidRPr="00203A63">
        <w:rPr>
          <w:rFonts w:ascii="Verdana" w:hAnsi="Verdana" w:cs="Verdana"/>
          <w:sz w:val="22"/>
          <w:szCs w:val="22"/>
        </w:rPr>
        <w:t>,</w:t>
      </w:r>
    </w:p>
    <w:p w:rsidR="00BC1214" w:rsidRDefault="00BC1214" w:rsidP="00590C9B">
      <w:pPr>
        <w:spacing w:line="360" w:lineRule="auto"/>
        <w:jc w:val="both"/>
        <w:rPr>
          <w:rFonts w:ascii="Verdana" w:hAnsi="Verdana" w:cs="Verdana"/>
          <w:sz w:val="22"/>
          <w:szCs w:val="22"/>
        </w:rPr>
      </w:pPr>
      <w:r w:rsidRPr="00203A63">
        <w:rPr>
          <w:rFonts w:ascii="Verdana" w:hAnsi="Verdana" w:cs="Verdana"/>
          <w:sz w:val="22"/>
          <w:szCs w:val="22"/>
        </w:rPr>
        <w:tab/>
      </w:r>
      <w:r w:rsidRPr="00203A63">
        <w:rPr>
          <w:rFonts w:ascii="Verdana" w:hAnsi="Verdana" w:cs="Verdana"/>
          <w:sz w:val="22"/>
          <w:szCs w:val="22"/>
        </w:rPr>
        <w:tab/>
      </w:r>
    </w:p>
    <w:p w:rsidR="00BC1214" w:rsidRDefault="00BC1214" w:rsidP="00590C9B">
      <w:pPr>
        <w:spacing w:line="360" w:lineRule="auto"/>
        <w:ind w:firstLine="720"/>
        <w:jc w:val="both"/>
        <w:rPr>
          <w:rFonts w:ascii="Verdana" w:hAnsi="Verdana" w:cs="Verdana"/>
          <w:sz w:val="22"/>
          <w:szCs w:val="22"/>
        </w:rPr>
      </w:pPr>
      <w:r w:rsidRPr="00203A63">
        <w:rPr>
          <w:rFonts w:ascii="Verdana" w:hAnsi="Verdana" w:cs="Verdana"/>
          <w:sz w:val="22"/>
          <w:szCs w:val="22"/>
        </w:rPr>
        <w:t>Quotations are invited for the above subject work with an estimated cost of Rs.</w:t>
      </w:r>
      <w:r w:rsidRPr="00F21FF2">
        <w:rPr>
          <w:rFonts w:ascii="Verdana" w:hAnsi="Verdana" w:cs="Verdana"/>
          <w:b/>
          <w:bCs/>
          <w:sz w:val="22"/>
          <w:szCs w:val="22"/>
        </w:rPr>
        <w:t xml:space="preserve"> 2,84,355=00</w:t>
      </w:r>
      <w:r>
        <w:rPr>
          <w:rFonts w:ascii="Verdana" w:hAnsi="Verdana" w:cs="Verdana"/>
          <w:sz w:val="22"/>
          <w:szCs w:val="22"/>
        </w:rPr>
        <w:t xml:space="preserve"> (excluding  GST)</w:t>
      </w:r>
      <w:r w:rsidRPr="00203A63">
        <w:rPr>
          <w:rFonts w:ascii="Verdana" w:hAnsi="Verdana" w:cs="Verdana"/>
          <w:sz w:val="22"/>
          <w:szCs w:val="22"/>
        </w:rPr>
        <w:t xml:space="preserve"> the same can be downloaded </w:t>
      </w:r>
      <w:r>
        <w:rPr>
          <w:rFonts w:ascii="Verdana" w:hAnsi="Verdana" w:cs="Verdana"/>
          <w:sz w:val="22"/>
          <w:szCs w:val="22"/>
        </w:rPr>
        <w:t xml:space="preserve">from DPT website </w:t>
      </w:r>
      <w:hyperlink r:id="rId7" w:history="1">
        <w:r w:rsidRPr="00FB15B5">
          <w:rPr>
            <w:rStyle w:val="Hyperlink"/>
            <w:rFonts w:ascii="Verdana" w:hAnsi="Verdana" w:cs="Verdana"/>
            <w:sz w:val="22"/>
            <w:szCs w:val="22"/>
          </w:rPr>
          <w:t>www.deendayalport.gov.in</w:t>
        </w:r>
      </w:hyperlink>
      <w:r>
        <w:rPr>
          <w:rFonts w:ascii="Verdana" w:hAnsi="Verdana" w:cs="Verdana"/>
          <w:sz w:val="22"/>
          <w:szCs w:val="22"/>
        </w:rPr>
        <w:t xml:space="preserve"> and submitted on or before </w:t>
      </w:r>
      <w:r w:rsidRPr="00F21FF2">
        <w:rPr>
          <w:rFonts w:ascii="Verdana" w:hAnsi="Verdana" w:cs="Verdana"/>
          <w:b/>
          <w:bCs/>
          <w:sz w:val="22"/>
          <w:szCs w:val="22"/>
        </w:rPr>
        <w:t>28/09/2021</w:t>
      </w:r>
      <w:r>
        <w:rPr>
          <w:rFonts w:ascii="Verdana" w:hAnsi="Verdana" w:cs="Verdana"/>
          <w:sz w:val="22"/>
          <w:szCs w:val="22"/>
        </w:rPr>
        <w:t xml:space="preserve"> up to </w:t>
      </w:r>
      <w:r w:rsidRPr="00F21FF2">
        <w:rPr>
          <w:rFonts w:ascii="Verdana" w:hAnsi="Verdana" w:cs="Verdana"/>
          <w:b/>
          <w:bCs/>
          <w:sz w:val="22"/>
          <w:szCs w:val="22"/>
        </w:rPr>
        <w:t>3.00 p.m.</w:t>
      </w:r>
      <w:r>
        <w:rPr>
          <w:rFonts w:ascii="Verdana" w:hAnsi="Verdana" w:cs="Verdana"/>
          <w:sz w:val="22"/>
          <w:szCs w:val="22"/>
        </w:rPr>
        <w:t xml:space="preserve"> and the same will be opened on </w:t>
      </w:r>
      <w:r w:rsidRPr="00F21FF2">
        <w:rPr>
          <w:rFonts w:ascii="Verdana" w:hAnsi="Verdana" w:cs="Verdana"/>
          <w:b/>
          <w:bCs/>
          <w:sz w:val="22"/>
          <w:szCs w:val="22"/>
        </w:rPr>
        <w:t>28/09/2021</w:t>
      </w:r>
      <w:r>
        <w:rPr>
          <w:rFonts w:ascii="Verdana" w:hAnsi="Verdana" w:cs="Verdana"/>
          <w:sz w:val="22"/>
          <w:szCs w:val="22"/>
        </w:rPr>
        <w:t xml:space="preserve"> at </w:t>
      </w:r>
      <w:r w:rsidRPr="00F21FF2">
        <w:rPr>
          <w:rFonts w:ascii="Verdana" w:hAnsi="Verdana" w:cs="Verdana"/>
          <w:b/>
          <w:bCs/>
          <w:sz w:val="22"/>
          <w:szCs w:val="22"/>
        </w:rPr>
        <w:t>4.30 p.m.</w:t>
      </w:r>
    </w:p>
    <w:p w:rsidR="00BC1214" w:rsidRDefault="00BC1214" w:rsidP="00590C9B">
      <w:pPr>
        <w:spacing w:line="360" w:lineRule="auto"/>
        <w:jc w:val="both"/>
        <w:rPr>
          <w:rFonts w:ascii="Verdana" w:hAnsi="Verdana" w:cs="Verdana"/>
          <w:sz w:val="22"/>
          <w:szCs w:val="22"/>
        </w:rPr>
      </w:pPr>
    </w:p>
    <w:p w:rsidR="00BC1214" w:rsidRPr="00203A63" w:rsidRDefault="00BC1214" w:rsidP="00590C9B">
      <w:pPr>
        <w:spacing w:line="360" w:lineRule="auto"/>
        <w:ind w:firstLine="720"/>
        <w:jc w:val="both"/>
        <w:rPr>
          <w:rFonts w:ascii="Verdana" w:hAnsi="Verdana" w:cs="Verdana"/>
          <w:sz w:val="22"/>
          <w:szCs w:val="22"/>
        </w:rPr>
      </w:pPr>
      <w:r>
        <w:rPr>
          <w:rFonts w:ascii="Verdana" w:hAnsi="Verdana" w:cs="Verdana"/>
          <w:sz w:val="22"/>
          <w:szCs w:val="22"/>
        </w:rPr>
        <w:t xml:space="preserve"> </w:t>
      </w:r>
      <w:r w:rsidRPr="00203A63">
        <w:rPr>
          <w:rFonts w:ascii="Verdana" w:hAnsi="Verdana" w:cs="Verdana"/>
          <w:sz w:val="22"/>
          <w:szCs w:val="22"/>
        </w:rPr>
        <w:t xml:space="preserve"> This is for your information and participation please.</w:t>
      </w:r>
    </w:p>
    <w:p w:rsidR="00BC1214" w:rsidRDefault="00BC1214" w:rsidP="00590C9B">
      <w:pPr>
        <w:spacing w:line="360" w:lineRule="auto"/>
        <w:jc w:val="both"/>
        <w:rPr>
          <w:rFonts w:ascii="Verdana" w:hAnsi="Verdana" w:cs="Verdana"/>
          <w:sz w:val="22"/>
          <w:szCs w:val="22"/>
        </w:rPr>
      </w:pPr>
    </w:p>
    <w:p w:rsidR="00BC1214" w:rsidRDefault="00BC1214" w:rsidP="00590C9B">
      <w:pPr>
        <w:spacing w:line="360" w:lineRule="auto"/>
        <w:jc w:val="both"/>
        <w:rPr>
          <w:rFonts w:ascii="Verdana" w:hAnsi="Verdana" w:cs="Verdana"/>
          <w:sz w:val="22"/>
          <w:szCs w:val="22"/>
        </w:rPr>
      </w:pPr>
    </w:p>
    <w:p w:rsidR="00BC1214" w:rsidRPr="00203A63" w:rsidRDefault="00BC1214" w:rsidP="00590C9B">
      <w:pPr>
        <w:spacing w:line="360" w:lineRule="auto"/>
        <w:jc w:val="both"/>
        <w:rPr>
          <w:rFonts w:ascii="Verdana" w:hAnsi="Verdana" w:cs="Verdana"/>
          <w:sz w:val="22"/>
          <w:szCs w:val="22"/>
        </w:rPr>
      </w:pPr>
    </w:p>
    <w:p w:rsidR="00BC1214" w:rsidRPr="00203A63" w:rsidRDefault="00BC1214" w:rsidP="00590C9B">
      <w:pPr>
        <w:spacing w:line="360" w:lineRule="auto"/>
        <w:jc w:val="both"/>
        <w:rPr>
          <w:rFonts w:ascii="Verdana" w:hAnsi="Verdana" w:cs="Verdana"/>
          <w:sz w:val="22"/>
          <w:szCs w:val="22"/>
        </w:rPr>
      </w:pPr>
      <w:r w:rsidRPr="00203A63">
        <w:rPr>
          <w:rFonts w:ascii="Verdana" w:hAnsi="Verdana" w:cs="Verdana"/>
          <w:sz w:val="22"/>
          <w:szCs w:val="22"/>
        </w:rPr>
        <w:tab/>
      </w:r>
      <w:r w:rsidRPr="00203A63">
        <w:rPr>
          <w:rFonts w:ascii="Verdana" w:hAnsi="Verdana" w:cs="Verdana"/>
          <w:sz w:val="22"/>
          <w:szCs w:val="22"/>
        </w:rPr>
        <w:tab/>
      </w:r>
      <w:r w:rsidRPr="00203A63">
        <w:rPr>
          <w:rFonts w:ascii="Verdana" w:hAnsi="Verdana" w:cs="Verdana"/>
          <w:sz w:val="22"/>
          <w:szCs w:val="22"/>
        </w:rPr>
        <w:tab/>
      </w:r>
      <w:r w:rsidRPr="00203A63">
        <w:rPr>
          <w:rFonts w:ascii="Verdana" w:hAnsi="Verdana" w:cs="Verdana"/>
          <w:sz w:val="22"/>
          <w:szCs w:val="22"/>
        </w:rPr>
        <w:tab/>
      </w:r>
      <w:r w:rsidRPr="00203A63">
        <w:rPr>
          <w:rFonts w:ascii="Verdana" w:hAnsi="Verdana" w:cs="Verdana"/>
          <w:sz w:val="22"/>
          <w:szCs w:val="22"/>
        </w:rPr>
        <w:tab/>
      </w:r>
      <w:r w:rsidRPr="00203A63">
        <w:rPr>
          <w:rFonts w:ascii="Verdana" w:hAnsi="Verdana" w:cs="Verdana"/>
          <w:sz w:val="22"/>
          <w:szCs w:val="22"/>
        </w:rPr>
        <w:tab/>
        <w:t xml:space="preserve">        </w:t>
      </w:r>
      <w:r>
        <w:rPr>
          <w:rFonts w:ascii="Verdana" w:hAnsi="Verdana" w:cs="Verdana"/>
          <w:sz w:val="22"/>
          <w:szCs w:val="22"/>
        </w:rPr>
        <w:tab/>
      </w:r>
      <w:r>
        <w:rPr>
          <w:rFonts w:ascii="Verdana" w:hAnsi="Verdana" w:cs="Verdana"/>
          <w:sz w:val="22"/>
          <w:szCs w:val="22"/>
        </w:rPr>
        <w:tab/>
      </w:r>
      <w:r w:rsidRPr="00203A63">
        <w:rPr>
          <w:rFonts w:ascii="Verdana" w:hAnsi="Verdana" w:cs="Verdana"/>
          <w:sz w:val="22"/>
          <w:szCs w:val="22"/>
        </w:rPr>
        <w:t xml:space="preserve"> Yours faithfully,</w:t>
      </w:r>
    </w:p>
    <w:p w:rsidR="00BC1214" w:rsidRPr="00203A63" w:rsidRDefault="00BC1214" w:rsidP="00590C9B">
      <w:pPr>
        <w:spacing w:line="360" w:lineRule="auto"/>
        <w:jc w:val="both"/>
        <w:rPr>
          <w:rFonts w:ascii="Verdana" w:hAnsi="Verdana" w:cs="Verdana"/>
          <w:sz w:val="22"/>
          <w:szCs w:val="22"/>
        </w:rPr>
      </w:pPr>
    </w:p>
    <w:p w:rsidR="00BC1214" w:rsidRPr="00203A63" w:rsidRDefault="00BC1214" w:rsidP="00590C9B">
      <w:pPr>
        <w:spacing w:line="360" w:lineRule="auto"/>
        <w:jc w:val="both"/>
        <w:rPr>
          <w:rFonts w:ascii="Verdana" w:hAnsi="Verdana" w:cs="Verdana"/>
          <w:sz w:val="22"/>
          <w:szCs w:val="22"/>
        </w:rPr>
      </w:pPr>
    </w:p>
    <w:p w:rsidR="00BC1214" w:rsidRPr="00F21FF2" w:rsidRDefault="00BC1214" w:rsidP="00590C9B">
      <w:pPr>
        <w:jc w:val="both"/>
        <w:rPr>
          <w:rFonts w:ascii="Verdana" w:hAnsi="Verdana" w:cs="Verdana"/>
          <w:b/>
          <w:bCs/>
          <w:sz w:val="22"/>
          <w:szCs w:val="22"/>
        </w:rPr>
      </w:pPr>
      <w:r w:rsidRPr="00203A63">
        <w:rPr>
          <w:rFonts w:ascii="Verdana" w:hAnsi="Verdana" w:cs="Verdana"/>
          <w:sz w:val="22"/>
          <w:szCs w:val="22"/>
        </w:rPr>
        <w:tab/>
      </w:r>
      <w:r w:rsidRPr="00203A63">
        <w:rPr>
          <w:rFonts w:ascii="Verdana" w:hAnsi="Verdana" w:cs="Verdana"/>
          <w:sz w:val="22"/>
          <w:szCs w:val="22"/>
        </w:rPr>
        <w:tab/>
      </w:r>
      <w:r w:rsidRPr="00203A63">
        <w:rPr>
          <w:rFonts w:ascii="Verdana" w:hAnsi="Verdana" w:cs="Verdana"/>
          <w:sz w:val="22"/>
          <w:szCs w:val="22"/>
        </w:rPr>
        <w:tab/>
      </w:r>
      <w:r w:rsidRPr="00203A63">
        <w:rPr>
          <w:rFonts w:ascii="Verdana" w:hAnsi="Verdana" w:cs="Verdana"/>
          <w:sz w:val="22"/>
          <w:szCs w:val="22"/>
        </w:rPr>
        <w:tab/>
      </w:r>
      <w:r w:rsidRPr="00203A63">
        <w:rPr>
          <w:rFonts w:ascii="Verdana" w:hAnsi="Verdana" w:cs="Verdana"/>
          <w:sz w:val="22"/>
          <w:szCs w:val="22"/>
        </w:rPr>
        <w:tab/>
      </w:r>
      <w:r w:rsidRPr="00203A63">
        <w:rPr>
          <w:rFonts w:ascii="Verdana" w:hAnsi="Verdana" w:cs="Verdana"/>
          <w:sz w:val="22"/>
          <w:szCs w:val="22"/>
        </w:rPr>
        <w:tab/>
        <w:t xml:space="preserve">     </w:t>
      </w:r>
      <w:r>
        <w:rPr>
          <w:rFonts w:ascii="Verdana" w:hAnsi="Verdana" w:cs="Verdana"/>
          <w:sz w:val="22"/>
          <w:szCs w:val="22"/>
        </w:rPr>
        <w:tab/>
        <w:t xml:space="preserve">    </w:t>
      </w:r>
      <w:r w:rsidRPr="00F21FF2">
        <w:rPr>
          <w:rFonts w:ascii="Verdana" w:hAnsi="Verdana" w:cs="Verdana"/>
          <w:b/>
          <w:bCs/>
          <w:sz w:val="22"/>
          <w:szCs w:val="22"/>
        </w:rPr>
        <w:t xml:space="preserve">  Chief Medical Officer </w:t>
      </w:r>
    </w:p>
    <w:p w:rsidR="00BC1214" w:rsidRPr="00F21FF2" w:rsidRDefault="00BC1214" w:rsidP="00590C9B">
      <w:pPr>
        <w:jc w:val="both"/>
        <w:rPr>
          <w:rFonts w:ascii="Verdana" w:hAnsi="Verdana" w:cs="Verdana"/>
          <w:b/>
          <w:bCs/>
          <w:sz w:val="22"/>
          <w:szCs w:val="22"/>
        </w:rPr>
      </w:pPr>
      <w:r w:rsidRPr="00F21FF2">
        <w:rPr>
          <w:rFonts w:ascii="Verdana" w:hAnsi="Verdana" w:cs="Verdana"/>
          <w:b/>
          <w:bCs/>
          <w:sz w:val="22"/>
          <w:szCs w:val="22"/>
        </w:rPr>
        <w:tab/>
      </w:r>
      <w:r w:rsidRPr="00F21FF2">
        <w:rPr>
          <w:rFonts w:ascii="Verdana" w:hAnsi="Verdana" w:cs="Verdana"/>
          <w:b/>
          <w:bCs/>
          <w:sz w:val="22"/>
          <w:szCs w:val="22"/>
        </w:rPr>
        <w:tab/>
      </w:r>
      <w:r w:rsidRPr="00F21FF2">
        <w:rPr>
          <w:rFonts w:ascii="Verdana" w:hAnsi="Verdana" w:cs="Verdana"/>
          <w:b/>
          <w:bCs/>
          <w:sz w:val="22"/>
          <w:szCs w:val="22"/>
        </w:rPr>
        <w:tab/>
      </w:r>
      <w:r w:rsidRPr="00F21FF2">
        <w:rPr>
          <w:rFonts w:ascii="Verdana" w:hAnsi="Verdana" w:cs="Verdana"/>
          <w:b/>
          <w:bCs/>
          <w:sz w:val="22"/>
          <w:szCs w:val="22"/>
        </w:rPr>
        <w:tab/>
      </w:r>
      <w:r w:rsidRPr="00F21FF2">
        <w:rPr>
          <w:rFonts w:ascii="Verdana" w:hAnsi="Verdana" w:cs="Verdana"/>
          <w:b/>
          <w:bCs/>
          <w:sz w:val="22"/>
          <w:szCs w:val="22"/>
        </w:rPr>
        <w:tab/>
      </w:r>
      <w:r w:rsidRPr="00F21FF2">
        <w:rPr>
          <w:rFonts w:ascii="Verdana" w:hAnsi="Verdana" w:cs="Verdana"/>
          <w:b/>
          <w:bCs/>
          <w:sz w:val="22"/>
          <w:szCs w:val="22"/>
        </w:rPr>
        <w:tab/>
        <w:t xml:space="preserve">    </w:t>
      </w:r>
      <w:r w:rsidRPr="00F21FF2">
        <w:rPr>
          <w:rFonts w:ascii="Verdana" w:hAnsi="Verdana" w:cs="Verdana"/>
          <w:b/>
          <w:bCs/>
          <w:sz w:val="22"/>
          <w:szCs w:val="22"/>
        </w:rPr>
        <w:tab/>
        <w:t xml:space="preserve">     Deendayal Port Trust</w:t>
      </w:r>
    </w:p>
    <w:p w:rsidR="00BC1214" w:rsidRPr="00F21FF2" w:rsidRDefault="00BC1214" w:rsidP="00590C9B">
      <w:pPr>
        <w:rPr>
          <w:b/>
          <w:bCs/>
        </w:rPr>
      </w:pPr>
    </w:p>
    <w:p w:rsidR="00BC1214" w:rsidRDefault="00BC1214" w:rsidP="00590C9B">
      <w:pPr>
        <w:jc w:val="center"/>
        <w:rPr>
          <w:rFonts w:ascii="Verdana" w:hAnsi="Verdana" w:cs="Verdana"/>
          <w:sz w:val="20"/>
          <w:szCs w:val="20"/>
          <w:u w:val="single"/>
        </w:rPr>
      </w:pPr>
    </w:p>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rsidP="00DB12CA">
      <w:pPr>
        <w:rPr>
          <w:rFonts w:ascii="Verdana" w:hAnsi="Verdana" w:cs="Verdana"/>
          <w:sz w:val="20"/>
          <w:szCs w:val="20"/>
        </w:rPr>
      </w:pPr>
    </w:p>
    <w:p w:rsidR="00BC1214" w:rsidRPr="00F142FC" w:rsidRDefault="00BC1214" w:rsidP="00DB12CA">
      <w:pPr>
        <w:rPr>
          <w:rFonts w:ascii="Tw Cen MT" w:hAnsi="Tw Cen MT" w:cs="Tw Cen MT"/>
          <w:b/>
          <w:bCs/>
          <w:sz w:val="22"/>
          <w:szCs w:val="22"/>
        </w:rPr>
      </w:pPr>
    </w:p>
    <w:p w:rsidR="00BC1214" w:rsidRPr="009C378C" w:rsidRDefault="00BC1214" w:rsidP="00DB12CA">
      <w:pPr>
        <w:jc w:val="center"/>
        <w:rPr>
          <w:rFonts w:ascii="Verdana" w:hAnsi="Verdana" w:cs="Verdana"/>
          <w:b/>
          <w:bCs/>
          <w:sz w:val="20"/>
          <w:szCs w:val="20"/>
          <w:u w:val="single"/>
        </w:rPr>
      </w:pPr>
      <w:r w:rsidRPr="009C378C">
        <w:rPr>
          <w:rFonts w:ascii="Verdana" w:hAnsi="Verdana" w:cs="Verdana"/>
          <w:b/>
          <w:bCs/>
          <w:sz w:val="20"/>
          <w:szCs w:val="20"/>
          <w:u w:val="single"/>
        </w:rPr>
        <w:t xml:space="preserve">RATES OF  QUOTATION  WILL  BE  ACCEPTED  IN  THIS  PAPER ONLY  </w:t>
      </w:r>
    </w:p>
    <w:p w:rsidR="00BC1214" w:rsidRPr="00F142FC" w:rsidRDefault="00BC1214" w:rsidP="00DB12CA">
      <w:pPr>
        <w:rPr>
          <w:rFonts w:ascii="Verdana" w:hAnsi="Verdana" w:cs="Verdana"/>
          <w:b/>
          <w:bCs/>
          <w:sz w:val="18"/>
          <w:szCs w:val="18"/>
        </w:rPr>
      </w:pPr>
    </w:p>
    <w:p w:rsidR="00BC1214" w:rsidRPr="00F142FC" w:rsidRDefault="00BC1214" w:rsidP="00DB12CA">
      <w:pPr>
        <w:jc w:val="center"/>
        <w:rPr>
          <w:rFonts w:ascii="Verdana" w:hAnsi="Verdana" w:cs="Verdana"/>
          <w:b/>
          <w:bCs/>
          <w:sz w:val="20"/>
          <w:szCs w:val="20"/>
        </w:rPr>
      </w:pPr>
      <w:r w:rsidRPr="00F142FC">
        <w:rPr>
          <w:rFonts w:ascii="Verdana" w:hAnsi="Verdana" w:cs="Verdana"/>
          <w:b/>
          <w:bCs/>
          <w:sz w:val="20"/>
          <w:szCs w:val="20"/>
        </w:rPr>
        <w:t xml:space="preserve">Quotation for </w:t>
      </w:r>
      <w:r>
        <w:rPr>
          <w:rFonts w:ascii="Verdana" w:hAnsi="Verdana" w:cs="Verdana"/>
          <w:b/>
          <w:bCs/>
          <w:sz w:val="20"/>
          <w:szCs w:val="20"/>
        </w:rPr>
        <w:t>“</w:t>
      </w:r>
      <w:r w:rsidRPr="00F142FC">
        <w:rPr>
          <w:rFonts w:ascii="Verdana" w:hAnsi="Verdana" w:cs="Verdana"/>
          <w:b/>
          <w:bCs/>
          <w:sz w:val="20"/>
          <w:szCs w:val="20"/>
        </w:rPr>
        <w:t>P</w:t>
      </w:r>
      <w:r>
        <w:rPr>
          <w:rFonts w:ascii="Verdana" w:hAnsi="Verdana" w:cs="Verdana"/>
          <w:b/>
          <w:bCs/>
          <w:sz w:val="20"/>
          <w:szCs w:val="20"/>
        </w:rPr>
        <w:t>urchase</w:t>
      </w:r>
      <w:r w:rsidRPr="00F142FC">
        <w:rPr>
          <w:rFonts w:ascii="Verdana" w:hAnsi="Verdana" w:cs="Verdana"/>
          <w:b/>
          <w:bCs/>
          <w:sz w:val="20"/>
          <w:szCs w:val="20"/>
        </w:rPr>
        <w:t xml:space="preserve"> of </w:t>
      </w:r>
      <w:r>
        <w:rPr>
          <w:rFonts w:ascii="Verdana" w:hAnsi="Verdana" w:cs="Verdana"/>
          <w:b/>
          <w:bCs/>
          <w:sz w:val="20"/>
          <w:szCs w:val="20"/>
        </w:rPr>
        <w:t xml:space="preserve"> X-Ray Items</w:t>
      </w:r>
      <w:r w:rsidRPr="00F142FC">
        <w:rPr>
          <w:rFonts w:ascii="Verdana" w:hAnsi="Verdana" w:cs="Verdana"/>
          <w:b/>
          <w:bCs/>
          <w:sz w:val="20"/>
          <w:szCs w:val="20"/>
        </w:rPr>
        <w:t xml:space="preserve"> </w:t>
      </w:r>
      <w:r w:rsidRPr="00F142FC">
        <w:rPr>
          <w:rFonts w:ascii="Verdana" w:hAnsi="Verdana" w:cs="Verdana"/>
          <w:sz w:val="20"/>
          <w:szCs w:val="20"/>
        </w:rPr>
        <w:t xml:space="preserve">(due on </w:t>
      </w:r>
      <w:r w:rsidRPr="00EA55D9">
        <w:rPr>
          <w:rFonts w:ascii="Verdana" w:hAnsi="Verdana" w:cs="Verdana"/>
          <w:b/>
          <w:bCs/>
          <w:sz w:val="20"/>
          <w:szCs w:val="20"/>
        </w:rPr>
        <w:t>28/09 /2021</w:t>
      </w:r>
      <w:r>
        <w:rPr>
          <w:rFonts w:ascii="Verdana" w:hAnsi="Verdana" w:cs="Verdana"/>
          <w:sz w:val="20"/>
          <w:szCs w:val="20"/>
        </w:rPr>
        <w:t xml:space="preserve">.   </w:t>
      </w:r>
      <w:r w:rsidRPr="00F142FC">
        <w:rPr>
          <w:rFonts w:ascii="Verdana" w:hAnsi="Verdana" w:cs="Verdana"/>
          <w:sz w:val="20"/>
          <w:szCs w:val="20"/>
        </w:rPr>
        <w:t>)</w:t>
      </w:r>
    </w:p>
    <w:p w:rsidR="00BC1214" w:rsidRPr="006834F3" w:rsidRDefault="00BC1214" w:rsidP="00DB12CA">
      <w:pPr>
        <w:rPr>
          <w:rFonts w:ascii="Verdana" w:hAnsi="Verdana" w:cs="Verdana"/>
          <w:b/>
          <w:bCs/>
          <w:sz w:val="20"/>
          <w:szCs w:val="20"/>
        </w:rPr>
      </w:pPr>
    </w:p>
    <w:tbl>
      <w:tblPr>
        <w:tblW w:w="6036" w:type="pct"/>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
        <w:gridCol w:w="2944"/>
        <w:gridCol w:w="687"/>
        <w:gridCol w:w="815"/>
        <w:gridCol w:w="331"/>
        <w:gridCol w:w="311"/>
        <w:gridCol w:w="1047"/>
        <w:gridCol w:w="2067"/>
        <w:gridCol w:w="750"/>
        <w:gridCol w:w="1873"/>
      </w:tblGrid>
      <w:tr w:rsidR="00BC1214" w:rsidRPr="006834F3" w:rsidTr="004A4131">
        <w:tblPrEx>
          <w:tblCellMar>
            <w:top w:w="0" w:type="dxa"/>
            <w:bottom w:w="0" w:type="dxa"/>
          </w:tblCellMar>
        </w:tblPrEx>
        <w:trPr>
          <w:trHeight w:val="278"/>
        </w:trPr>
        <w:tc>
          <w:tcPr>
            <w:tcW w:w="192" w:type="pct"/>
            <w:vMerge w:val="restart"/>
          </w:tcPr>
          <w:p w:rsidR="00BC1214" w:rsidRPr="006834F3" w:rsidRDefault="00BC1214" w:rsidP="004A4131">
            <w:pPr>
              <w:ind w:left="-90" w:right="-108"/>
              <w:jc w:val="center"/>
              <w:rPr>
                <w:rFonts w:ascii="Verdana" w:hAnsi="Verdana" w:cs="Verdana"/>
                <w:sz w:val="20"/>
                <w:szCs w:val="20"/>
              </w:rPr>
            </w:pPr>
            <w:r>
              <w:rPr>
                <w:rFonts w:ascii="Verdana" w:hAnsi="Verdana" w:cs="Verdana"/>
                <w:sz w:val="20"/>
                <w:szCs w:val="20"/>
              </w:rPr>
              <w:t>Sr</w:t>
            </w:r>
          </w:p>
          <w:p w:rsidR="00BC1214" w:rsidRPr="006834F3" w:rsidRDefault="00BC1214" w:rsidP="004A4131">
            <w:pPr>
              <w:ind w:left="-90" w:right="-108"/>
              <w:jc w:val="center"/>
              <w:rPr>
                <w:rFonts w:ascii="Verdana" w:hAnsi="Verdana" w:cs="Verdana"/>
                <w:sz w:val="20"/>
                <w:szCs w:val="20"/>
              </w:rPr>
            </w:pPr>
            <w:r>
              <w:rPr>
                <w:rFonts w:ascii="Verdana" w:hAnsi="Verdana" w:cs="Verdana"/>
                <w:sz w:val="20"/>
                <w:szCs w:val="20"/>
              </w:rPr>
              <w:t>No</w:t>
            </w:r>
          </w:p>
        </w:tc>
        <w:tc>
          <w:tcPr>
            <w:tcW w:w="1308" w:type="pct"/>
            <w:vMerge w:val="restart"/>
          </w:tcPr>
          <w:p w:rsidR="00BC1214" w:rsidRPr="006834F3" w:rsidRDefault="00BC1214" w:rsidP="004A4131">
            <w:pPr>
              <w:jc w:val="center"/>
              <w:rPr>
                <w:rFonts w:ascii="Verdana" w:hAnsi="Verdana" w:cs="Verdana"/>
                <w:sz w:val="20"/>
                <w:szCs w:val="20"/>
              </w:rPr>
            </w:pPr>
            <w:r w:rsidRPr="006834F3">
              <w:rPr>
                <w:rFonts w:ascii="Verdana" w:hAnsi="Verdana" w:cs="Verdana"/>
                <w:sz w:val="20"/>
                <w:szCs w:val="20"/>
              </w:rPr>
              <w:t>Description</w:t>
            </w:r>
          </w:p>
        </w:tc>
        <w:tc>
          <w:tcPr>
            <w:tcW w:w="305" w:type="pct"/>
            <w:vMerge w:val="restart"/>
          </w:tcPr>
          <w:p w:rsidR="00BC1214" w:rsidRPr="006834F3" w:rsidRDefault="00BC1214" w:rsidP="004A4131">
            <w:pPr>
              <w:ind w:left="-107" w:right="-109"/>
              <w:jc w:val="center"/>
              <w:rPr>
                <w:rFonts w:ascii="Verdana" w:hAnsi="Verdana" w:cs="Verdana"/>
                <w:sz w:val="20"/>
                <w:szCs w:val="20"/>
              </w:rPr>
            </w:pPr>
            <w:r w:rsidRPr="006834F3">
              <w:rPr>
                <w:rFonts w:ascii="Verdana" w:hAnsi="Verdana" w:cs="Verdana"/>
                <w:sz w:val="20"/>
                <w:szCs w:val="20"/>
              </w:rPr>
              <w:t>Quantity</w:t>
            </w:r>
            <w:r>
              <w:rPr>
                <w:rFonts w:ascii="Verdana" w:hAnsi="Verdana" w:cs="Verdana"/>
                <w:sz w:val="20"/>
                <w:szCs w:val="20"/>
              </w:rPr>
              <w:t xml:space="preserve"> in units</w:t>
            </w:r>
          </w:p>
        </w:tc>
        <w:tc>
          <w:tcPr>
            <w:tcW w:w="362" w:type="pct"/>
            <w:vMerge w:val="restart"/>
          </w:tcPr>
          <w:p w:rsidR="00BC1214" w:rsidRPr="00EA55D9" w:rsidRDefault="00BC1214" w:rsidP="004A4131">
            <w:pPr>
              <w:jc w:val="center"/>
              <w:rPr>
                <w:rFonts w:ascii="Verdana" w:hAnsi="Verdana" w:cs="Verdana"/>
                <w:sz w:val="18"/>
                <w:szCs w:val="18"/>
              </w:rPr>
            </w:pPr>
            <w:r w:rsidRPr="00EA55D9">
              <w:rPr>
                <w:rFonts w:ascii="Verdana" w:hAnsi="Verdana" w:cs="Verdana"/>
                <w:sz w:val="18"/>
                <w:szCs w:val="18"/>
              </w:rPr>
              <w:t>UNIT</w:t>
            </w:r>
          </w:p>
        </w:tc>
        <w:tc>
          <w:tcPr>
            <w:tcW w:w="1668" w:type="pct"/>
            <w:gridSpan w:val="4"/>
          </w:tcPr>
          <w:p w:rsidR="00BC1214" w:rsidRPr="00FB1E0D" w:rsidRDefault="00BC1214" w:rsidP="004A4131">
            <w:pPr>
              <w:jc w:val="center"/>
              <w:rPr>
                <w:rFonts w:ascii="Verdana" w:hAnsi="Verdana" w:cs="Verdana"/>
                <w:b/>
                <w:bCs/>
                <w:sz w:val="20"/>
                <w:szCs w:val="20"/>
              </w:rPr>
            </w:pPr>
            <w:r w:rsidRPr="00FB1E0D">
              <w:rPr>
                <w:rFonts w:ascii="Verdana" w:hAnsi="Verdana" w:cs="Verdana"/>
                <w:b/>
                <w:bCs/>
                <w:sz w:val="20"/>
                <w:szCs w:val="20"/>
              </w:rPr>
              <w:t>Rate Per Unit</w:t>
            </w:r>
            <w:r>
              <w:rPr>
                <w:rFonts w:ascii="Verdana" w:hAnsi="Verdana" w:cs="Verdana"/>
                <w:b/>
                <w:bCs/>
                <w:sz w:val="20"/>
                <w:szCs w:val="20"/>
              </w:rPr>
              <w:t xml:space="preserve"> (without GST)</w:t>
            </w:r>
          </w:p>
        </w:tc>
        <w:tc>
          <w:tcPr>
            <w:tcW w:w="333" w:type="pct"/>
            <w:vMerge w:val="restart"/>
          </w:tcPr>
          <w:p w:rsidR="00BC1214" w:rsidRPr="0076128C" w:rsidRDefault="00BC1214" w:rsidP="004A4131">
            <w:pPr>
              <w:jc w:val="center"/>
              <w:rPr>
                <w:rFonts w:ascii="Verdana" w:hAnsi="Verdana" w:cs="Verdana"/>
                <w:b/>
                <w:bCs/>
                <w:sz w:val="20"/>
                <w:szCs w:val="20"/>
              </w:rPr>
            </w:pPr>
            <w:r w:rsidRPr="0076128C">
              <w:rPr>
                <w:rFonts w:ascii="Verdana" w:hAnsi="Verdana" w:cs="Verdana"/>
                <w:b/>
                <w:bCs/>
                <w:sz w:val="20"/>
                <w:szCs w:val="20"/>
              </w:rPr>
              <w:t>GST in %</w:t>
            </w:r>
          </w:p>
        </w:tc>
        <w:tc>
          <w:tcPr>
            <w:tcW w:w="832" w:type="pct"/>
            <w:vMerge w:val="restart"/>
            <w:tcBorders>
              <w:right w:val="nil"/>
            </w:tcBorders>
          </w:tcPr>
          <w:p w:rsidR="00BC1214" w:rsidRPr="0076128C" w:rsidRDefault="00BC1214" w:rsidP="004A4131">
            <w:pPr>
              <w:jc w:val="center"/>
              <w:rPr>
                <w:rFonts w:ascii="Verdana" w:hAnsi="Verdana" w:cs="Verdana"/>
                <w:b/>
                <w:bCs/>
                <w:sz w:val="20"/>
                <w:szCs w:val="20"/>
              </w:rPr>
            </w:pPr>
            <w:r>
              <w:rPr>
                <w:rFonts w:ascii="Verdana" w:hAnsi="Verdana" w:cs="Verdana"/>
                <w:b/>
                <w:bCs/>
                <w:sz w:val="20"/>
                <w:szCs w:val="20"/>
              </w:rPr>
              <w:t>MRP in Rs.</w:t>
            </w:r>
          </w:p>
        </w:tc>
      </w:tr>
      <w:tr w:rsidR="00BC1214" w:rsidRPr="006834F3" w:rsidTr="004A4131">
        <w:tblPrEx>
          <w:tblCellMar>
            <w:top w:w="0" w:type="dxa"/>
            <w:bottom w:w="0" w:type="dxa"/>
          </w:tblCellMar>
        </w:tblPrEx>
        <w:trPr>
          <w:trHeight w:val="413"/>
        </w:trPr>
        <w:tc>
          <w:tcPr>
            <w:tcW w:w="192" w:type="pct"/>
            <w:vMerge/>
          </w:tcPr>
          <w:p w:rsidR="00BC1214" w:rsidRPr="006834F3" w:rsidRDefault="00BC1214" w:rsidP="004A4131">
            <w:pPr>
              <w:jc w:val="center"/>
              <w:rPr>
                <w:rFonts w:ascii="Verdana" w:hAnsi="Verdana" w:cs="Verdana"/>
                <w:sz w:val="20"/>
                <w:szCs w:val="20"/>
              </w:rPr>
            </w:pPr>
          </w:p>
        </w:tc>
        <w:tc>
          <w:tcPr>
            <w:tcW w:w="1308" w:type="pct"/>
            <w:vMerge/>
          </w:tcPr>
          <w:p w:rsidR="00BC1214" w:rsidRPr="006834F3" w:rsidRDefault="00BC1214" w:rsidP="004A4131">
            <w:pPr>
              <w:jc w:val="center"/>
              <w:rPr>
                <w:rFonts w:ascii="Verdana" w:hAnsi="Verdana" w:cs="Verdana"/>
                <w:sz w:val="20"/>
                <w:szCs w:val="20"/>
              </w:rPr>
            </w:pPr>
          </w:p>
        </w:tc>
        <w:tc>
          <w:tcPr>
            <w:tcW w:w="305" w:type="pct"/>
            <w:vMerge/>
          </w:tcPr>
          <w:p w:rsidR="00BC1214" w:rsidRPr="006834F3" w:rsidRDefault="00BC1214" w:rsidP="004A4131">
            <w:pPr>
              <w:jc w:val="center"/>
              <w:rPr>
                <w:rFonts w:ascii="Verdana" w:hAnsi="Verdana" w:cs="Verdana"/>
                <w:sz w:val="20"/>
                <w:szCs w:val="20"/>
              </w:rPr>
            </w:pPr>
          </w:p>
        </w:tc>
        <w:tc>
          <w:tcPr>
            <w:tcW w:w="362" w:type="pct"/>
            <w:vMerge/>
          </w:tcPr>
          <w:p w:rsidR="00BC1214" w:rsidRDefault="00BC1214" w:rsidP="004A4131">
            <w:pPr>
              <w:jc w:val="center"/>
              <w:rPr>
                <w:rFonts w:ascii="Verdana" w:hAnsi="Verdana" w:cs="Verdana"/>
                <w:sz w:val="20"/>
                <w:szCs w:val="20"/>
              </w:rPr>
            </w:pPr>
          </w:p>
        </w:tc>
        <w:tc>
          <w:tcPr>
            <w:tcW w:w="750" w:type="pct"/>
            <w:gridSpan w:val="3"/>
          </w:tcPr>
          <w:p w:rsidR="00BC1214" w:rsidRPr="006834F3" w:rsidRDefault="00BC1214" w:rsidP="004A4131">
            <w:pPr>
              <w:jc w:val="center"/>
              <w:rPr>
                <w:rFonts w:ascii="Verdana" w:hAnsi="Verdana" w:cs="Verdana"/>
                <w:sz w:val="20"/>
                <w:szCs w:val="20"/>
              </w:rPr>
            </w:pPr>
            <w:r>
              <w:rPr>
                <w:rFonts w:ascii="Verdana" w:hAnsi="Verdana" w:cs="Verdana"/>
                <w:sz w:val="20"/>
                <w:szCs w:val="20"/>
              </w:rPr>
              <w:t>Rs.in figures</w:t>
            </w:r>
          </w:p>
        </w:tc>
        <w:tc>
          <w:tcPr>
            <w:tcW w:w="918" w:type="pct"/>
          </w:tcPr>
          <w:p w:rsidR="00BC1214" w:rsidRPr="006834F3" w:rsidRDefault="00BC1214" w:rsidP="004A4131">
            <w:pPr>
              <w:jc w:val="center"/>
              <w:rPr>
                <w:rFonts w:ascii="Verdana" w:hAnsi="Verdana" w:cs="Verdana"/>
                <w:sz w:val="20"/>
                <w:szCs w:val="20"/>
              </w:rPr>
            </w:pPr>
            <w:r>
              <w:rPr>
                <w:rFonts w:ascii="Verdana" w:hAnsi="Verdana" w:cs="Verdana"/>
                <w:sz w:val="20"/>
                <w:szCs w:val="20"/>
              </w:rPr>
              <w:t>Rupees in Words</w:t>
            </w:r>
          </w:p>
        </w:tc>
        <w:tc>
          <w:tcPr>
            <w:tcW w:w="333" w:type="pct"/>
            <w:vMerge/>
          </w:tcPr>
          <w:p w:rsidR="00BC1214" w:rsidRPr="006834F3" w:rsidRDefault="00BC1214" w:rsidP="004A4131">
            <w:pPr>
              <w:jc w:val="center"/>
              <w:rPr>
                <w:rFonts w:ascii="Verdana" w:hAnsi="Verdana" w:cs="Verdana"/>
                <w:sz w:val="20"/>
                <w:szCs w:val="20"/>
              </w:rPr>
            </w:pPr>
          </w:p>
        </w:tc>
        <w:tc>
          <w:tcPr>
            <w:tcW w:w="832" w:type="pct"/>
            <w:vMerge/>
            <w:tcBorders>
              <w:right w:val="nil"/>
            </w:tcBorders>
          </w:tcPr>
          <w:p w:rsidR="00BC1214" w:rsidRPr="006834F3" w:rsidRDefault="00BC1214" w:rsidP="004A4131">
            <w:pPr>
              <w:jc w:val="center"/>
              <w:rPr>
                <w:rFonts w:ascii="Verdana" w:hAnsi="Verdana" w:cs="Verdana"/>
                <w:sz w:val="20"/>
                <w:szCs w:val="20"/>
              </w:rPr>
            </w:pPr>
          </w:p>
        </w:tc>
      </w:tr>
      <w:tr w:rsidR="00BC1214" w:rsidRPr="006834F3" w:rsidTr="004A4131">
        <w:tblPrEx>
          <w:tblCellMar>
            <w:top w:w="0" w:type="dxa"/>
            <w:bottom w:w="0" w:type="dxa"/>
          </w:tblCellMar>
        </w:tblPrEx>
        <w:trPr>
          <w:trHeight w:val="314"/>
        </w:trPr>
        <w:tc>
          <w:tcPr>
            <w:tcW w:w="192" w:type="pct"/>
          </w:tcPr>
          <w:p w:rsidR="00BC1214" w:rsidRPr="006834F3" w:rsidRDefault="00BC1214" w:rsidP="004A4131">
            <w:pPr>
              <w:jc w:val="center"/>
              <w:rPr>
                <w:rFonts w:ascii="Verdana" w:hAnsi="Verdana" w:cs="Verdana"/>
                <w:sz w:val="20"/>
                <w:szCs w:val="20"/>
              </w:rPr>
            </w:pPr>
            <w:r w:rsidRPr="006834F3">
              <w:rPr>
                <w:rFonts w:ascii="Verdana" w:hAnsi="Verdana" w:cs="Verdana"/>
                <w:sz w:val="20"/>
                <w:szCs w:val="20"/>
              </w:rPr>
              <w:t>1</w:t>
            </w:r>
          </w:p>
        </w:tc>
        <w:tc>
          <w:tcPr>
            <w:tcW w:w="1308" w:type="pct"/>
          </w:tcPr>
          <w:p w:rsidR="00BC1214" w:rsidRPr="006834F3" w:rsidRDefault="00BC1214" w:rsidP="004A4131">
            <w:pPr>
              <w:jc w:val="center"/>
              <w:rPr>
                <w:rFonts w:ascii="Verdana" w:hAnsi="Verdana" w:cs="Verdana"/>
                <w:sz w:val="20"/>
                <w:szCs w:val="20"/>
              </w:rPr>
            </w:pPr>
            <w:r w:rsidRPr="006834F3">
              <w:rPr>
                <w:rFonts w:ascii="Verdana" w:hAnsi="Verdana" w:cs="Verdana"/>
                <w:sz w:val="20"/>
                <w:szCs w:val="20"/>
              </w:rPr>
              <w:t>2</w:t>
            </w:r>
          </w:p>
        </w:tc>
        <w:tc>
          <w:tcPr>
            <w:tcW w:w="305" w:type="pct"/>
          </w:tcPr>
          <w:p w:rsidR="00BC1214" w:rsidRPr="006834F3" w:rsidRDefault="00BC1214" w:rsidP="004A4131">
            <w:pPr>
              <w:jc w:val="center"/>
              <w:rPr>
                <w:rFonts w:ascii="Verdana" w:hAnsi="Verdana" w:cs="Verdana"/>
                <w:sz w:val="20"/>
                <w:szCs w:val="20"/>
              </w:rPr>
            </w:pPr>
            <w:r w:rsidRPr="006834F3">
              <w:rPr>
                <w:rFonts w:ascii="Verdana" w:hAnsi="Verdana" w:cs="Verdana"/>
                <w:sz w:val="20"/>
                <w:szCs w:val="20"/>
              </w:rPr>
              <w:t>3</w:t>
            </w:r>
          </w:p>
        </w:tc>
        <w:tc>
          <w:tcPr>
            <w:tcW w:w="362" w:type="pct"/>
          </w:tcPr>
          <w:p w:rsidR="00BC1214" w:rsidRPr="006834F3" w:rsidRDefault="00BC1214" w:rsidP="004A4131">
            <w:pPr>
              <w:jc w:val="center"/>
              <w:rPr>
                <w:rFonts w:ascii="Verdana" w:hAnsi="Verdana" w:cs="Verdana"/>
                <w:sz w:val="20"/>
                <w:szCs w:val="20"/>
              </w:rPr>
            </w:pPr>
            <w:r>
              <w:rPr>
                <w:rFonts w:ascii="Verdana" w:hAnsi="Verdana" w:cs="Verdana"/>
                <w:sz w:val="20"/>
                <w:szCs w:val="20"/>
              </w:rPr>
              <w:t>4</w:t>
            </w:r>
          </w:p>
        </w:tc>
        <w:tc>
          <w:tcPr>
            <w:tcW w:w="750" w:type="pct"/>
            <w:gridSpan w:val="3"/>
          </w:tcPr>
          <w:p w:rsidR="00BC1214" w:rsidRPr="006834F3" w:rsidRDefault="00BC1214" w:rsidP="004A4131">
            <w:pPr>
              <w:jc w:val="center"/>
              <w:rPr>
                <w:rFonts w:ascii="Verdana" w:hAnsi="Verdana" w:cs="Verdana"/>
                <w:sz w:val="20"/>
                <w:szCs w:val="20"/>
              </w:rPr>
            </w:pPr>
            <w:r>
              <w:rPr>
                <w:rFonts w:ascii="Verdana" w:hAnsi="Verdana" w:cs="Verdana"/>
                <w:sz w:val="20"/>
                <w:szCs w:val="20"/>
              </w:rPr>
              <w:t>5(a)</w:t>
            </w:r>
          </w:p>
        </w:tc>
        <w:tc>
          <w:tcPr>
            <w:tcW w:w="918" w:type="pct"/>
          </w:tcPr>
          <w:p w:rsidR="00BC1214" w:rsidRPr="006834F3" w:rsidRDefault="00BC1214" w:rsidP="004A4131">
            <w:pPr>
              <w:jc w:val="center"/>
              <w:rPr>
                <w:rFonts w:ascii="Verdana" w:hAnsi="Verdana" w:cs="Verdana"/>
                <w:sz w:val="20"/>
                <w:szCs w:val="20"/>
              </w:rPr>
            </w:pPr>
            <w:r>
              <w:rPr>
                <w:rFonts w:ascii="Verdana" w:hAnsi="Verdana" w:cs="Verdana"/>
                <w:sz w:val="20"/>
                <w:szCs w:val="20"/>
              </w:rPr>
              <w:t>5(b)</w:t>
            </w:r>
          </w:p>
        </w:tc>
        <w:tc>
          <w:tcPr>
            <w:tcW w:w="333" w:type="pct"/>
          </w:tcPr>
          <w:p w:rsidR="00BC1214" w:rsidRPr="006834F3" w:rsidRDefault="00BC1214" w:rsidP="004A4131">
            <w:pPr>
              <w:jc w:val="center"/>
              <w:rPr>
                <w:rFonts w:ascii="Verdana" w:hAnsi="Verdana" w:cs="Verdana"/>
                <w:sz w:val="20"/>
                <w:szCs w:val="20"/>
              </w:rPr>
            </w:pPr>
            <w:r>
              <w:rPr>
                <w:rFonts w:ascii="Verdana" w:hAnsi="Verdana" w:cs="Verdana"/>
                <w:sz w:val="20"/>
                <w:szCs w:val="20"/>
              </w:rPr>
              <w:t>6</w:t>
            </w:r>
          </w:p>
        </w:tc>
        <w:tc>
          <w:tcPr>
            <w:tcW w:w="832" w:type="pct"/>
            <w:tcBorders>
              <w:right w:val="nil"/>
            </w:tcBorders>
          </w:tcPr>
          <w:p w:rsidR="00BC1214" w:rsidRDefault="00BC1214" w:rsidP="004A4131">
            <w:pPr>
              <w:jc w:val="center"/>
              <w:rPr>
                <w:rFonts w:ascii="Verdana" w:hAnsi="Verdana" w:cs="Verdana"/>
                <w:sz w:val="20"/>
                <w:szCs w:val="20"/>
              </w:rPr>
            </w:pPr>
            <w:r>
              <w:rPr>
                <w:rFonts w:ascii="Verdana" w:hAnsi="Verdana" w:cs="Verdana"/>
                <w:sz w:val="20"/>
                <w:szCs w:val="20"/>
              </w:rPr>
              <w:t>7</w:t>
            </w:r>
          </w:p>
        </w:tc>
      </w:tr>
      <w:tr w:rsidR="00BC1214" w:rsidRPr="006834F3" w:rsidTr="004A4131">
        <w:tblPrEx>
          <w:tblCellMar>
            <w:top w:w="0" w:type="dxa"/>
            <w:bottom w:w="0" w:type="dxa"/>
          </w:tblCellMar>
        </w:tblPrEx>
        <w:tc>
          <w:tcPr>
            <w:tcW w:w="192" w:type="pct"/>
          </w:tcPr>
          <w:p w:rsidR="00BC1214" w:rsidRPr="00FB1E0D" w:rsidRDefault="00BC1214" w:rsidP="004A4131">
            <w:pPr>
              <w:jc w:val="center"/>
              <w:rPr>
                <w:rFonts w:ascii="Verdana" w:hAnsi="Verdana" w:cs="Verdana"/>
                <w:sz w:val="20"/>
                <w:szCs w:val="20"/>
              </w:rPr>
            </w:pPr>
            <w:r w:rsidRPr="00FB1E0D">
              <w:rPr>
                <w:rFonts w:ascii="Verdana" w:hAnsi="Verdana" w:cs="Verdana"/>
                <w:sz w:val="20"/>
                <w:szCs w:val="20"/>
              </w:rPr>
              <w:t>1</w:t>
            </w:r>
            <w:r>
              <w:rPr>
                <w:rFonts w:ascii="Verdana" w:hAnsi="Verdana" w:cs="Verdana"/>
                <w:sz w:val="20"/>
                <w:szCs w:val="20"/>
              </w:rPr>
              <w:t>.</w:t>
            </w:r>
          </w:p>
        </w:tc>
        <w:tc>
          <w:tcPr>
            <w:tcW w:w="1308" w:type="pct"/>
            <w:vAlign w:val="bottom"/>
          </w:tcPr>
          <w:p w:rsidR="00BC1214" w:rsidRDefault="00BC1214" w:rsidP="004A4131">
            <w:pPr>
              <w:ind w:left="-104" w:right="-136"/>
              <w:rPr>
                <w:rFonts w:ascii="Verdana" w:hAnsi="Verdana" w:cs="Verdana"/>
                <w:sz w:val="20"/>
                <w:szCs w:val="20"/>
              </w:rPr>
            </w:pPr>
            <w:r>
              <w:rPr>
                <w:rFonts w:ascii="Verdana" w:hAnsi="Verdana" w:cs="Verdana"/>
                <w:sz w:val="20"/>
                <w:szCs w:val="20"/>
              </w:rPr>
              <w:t>Medical  Dry Imaging Film for Fuji film Dry Pix smart Model No:DL-HL 10”x12”</w:t>
            </w:r>
          </w:p>
          <w:p w:rsidR="00BC1214" w:rsidRPr="006834F3" w:rsidRDefault="00BC1214" w:rsidP="004A4131">
            <w:pPr>
              <w:ind w:left="-104" w:right="-136"/>
              <w:rPr>
                <w:rFonts w:ascii="Verdana" w:hAnsi="Verdana" w:cs="Verdana"/>
                <w:sz w:val="20"/>
                <w:szCs w:val="20"/>
              </w:rPr>
            </w:pPr>
            <w:r>
              <w:rPr>
                <w:rFonts w:ascii="Verdana" w:hAnsi="Verdana" w:cs="Verdana"/>
                <w:sz w:val="20"/>
                <w:szCs w:val="20"/>
              </w:rPr>
              <w:t xml:space="preserve">(1x150) </w:t>
            </w:r>
          </w:p>
        </w:tc>
        <w:tc>
          <w:tcPr>
            <w:tcW w:w="305" w:type="pct"/>
          </w:tcPr>
          <w:p w:rsidR="00BC1214" w:rsidRPr="006834F3" w:rsidRDefault="00BC1214" w:rsidP="004A4131">
            <w:pPr>
              <w:jc w:val="center"/>
              <w:rPr>
                <w:rFonts w:ascii="Verdana" w:hAnsi="Verdana" w:cs="Verdana"/>
                <w:sz w:val="20"/>
                <w:szCs w:val="20"/>
              </w:rPr>
            </w:pPr>
            <w:r>
              <w:rPr>
                <w:rFonts w:ascii="Verdana" w:hAnsi="Verdana" w:cs="Verdana"/>
                <w:sz w:val="20"/>
                <w:szCs w:val="20"/>
              </w:rPr>
              <w:t>27</w:t>
            </w:r>
          </w:p>
        </w:tc>
        <w:tc>
          <w:tcPr>
            <w:tcW w:w="362" w:type="pct"/>
          </w:tcPr>
          <w:p w:rsidR="00BC1214" w:rsidRPr="006834F3" w:rsidRDefault="00BC1214" w:rsidP="004A4131">
            <w:pPr>
              <w:jc w:val="center"/>
              <w:rPr>
                <w:rFonts w:ascii="Verdana" w:hAnsi="Verdana" w:cs="Verdana"/>
                <w:b/>
                <w:bCs/>
                <w:sz w:val="20"/>
                <w:szCs w:val="20"/>
              </w:rPr>
            </w:pPr>
            <w:r>
              <w:rPr>
                <w:rFonts w:ascii="Verdana" w:hAnsi="Verdana" w:cs="Verdana"/>
                <w:b/>
                <w:bCs/>
                <w:sz w:val="20"/>
                <w:szCs w:val="20"/>
              </w:rPr>
              <w:t>1</w:t>
            </w:r>
          </w:p>
        </w:tc>
        <w:tc>
          <w:tcPr>
            <w:tcW w:w="750" w:type="pct"/>
            <w:gridSpan w:val="3"/>
          </w:tcPr>
          <w:p w:rsidR="00BC1214" w:rsidRPr="006834F3" w:rsidRDefault="00BC1214" w:rsidP="004A4131">
            <w:pPr>
              <w:jc w:val="center"/>
              <w:rPr>
                <w:rFonts w:ascii="Verdana" w:hAnsi="Verdana" w:cs="Verdana"/>
                <w:b/>
                <w:bCs/>
                <w:sz w:val="20"/>
                <w:szCs w:val="20"/>
              </w:rPr>
            </w:pPr>
          </w:p>
        </w:tc>
        <w:tc>
          <w:tcPr>
            <w:tcW w:w="918" w:type="pct"/>
          </w:tcPr>
          <w:p w:rsidR="00BC1214" w:rsidRPr="006834F3" w:rsidRDefault="00BC1214" w:rsidP="004A4131">
            <w:pPr>
              <w:jc w:val="center"/>
              <w:rPr>
                <w:rFonts w:ascii="Verdana" w:hAnsi="Verdana" w:cs="Verdana"/>
                <w:b/>
                <w:bCs/>
                <w:sz w:val="20"/>
                <w:szCs w:val="20"/>
              </w:rPr>
            </w:pPr>
          </w:p>
        </w:tc>
        <w:tc>
          <w:tcPr>
            <w:tcW w:w="333" w:type="pct"/>
          </w:tcPr>
          <w:p w:rsidR="00BC1214" w:rsidRPr="006834F3" w:rsidRDefault="00BC1214" w:rsidP="004A4131">
            <w:pPr>
              <w:jc w:val="center"/>
              <w:rPr>
                <w:rFonts w:ascii="Verdana" w:hAnsi="Verdana" w:cs="Verdana"/>
                <w:b/>
                <w:bCs/>
                <w:sz w:val="20"/>
                <w:szCs w:val="20"/>
              </w:rPr>
            </w:pPr>
          </w:p>
        </w:tc>
        <w:tc>
          <w:tcPr>
            <w:tcW w:w="832" w:type="pct"/>
            <w:tcBorders>
              <w:right w:val="nil"/>
            </w:tcBorders>
          </w:tcPr>
          <w:p w:rsidR="00BC1214" w:rsidRPr="006834F3" w:rsidRDefault="00BC1214" w:rsidP="004A4131">
            <w:pPr>
              <w:jc w:val="center"/>
              <w:rPr>
                <w:rFonts w:ascii="Verdana" w:hAnsi="Verdana" w:cs="Verdana"/>
                <w:b/>
                <w:bCs/>
                <w:sz w:val="20"/>
                <w:szCs w:val="20"/>
              </w:rPr>
            </w:pPr>
          </w:p>
        </w:tc>
      </w:tr>
      <w:tr w:rsidR="00BC1214" w:rsidRPr="006834F3" w:rsidTr="004A4131">
        <w:tblPrEx>
          <w:tblCellMar>
            <w:top w:w="0" w:type="dxa"/>
            <w:bottom w:w="0" w:type="dxa"/>
          </w:tblCellMar>
        </w:tblPrEx>
        <w:tc>
          <w:tcPr>
            <w:tcW w:w="192" w:type="pct"/>
          </w:tcPr>
          <w:p w:rsidR="00BC1214" w:rsidRPr="00FB1E0D" w:rsidRDefault="00BC1214" w:rsidP="004A4131">
            <w:pPr>
              <w:jc w:val="center"/>
              <w:rPr>
                <w:rFonts w:ascii="Verdana" w:hAnsi="Verdana" w:cs="Verdana"/>
                <w:sz w:val="20"/>
                <w:szCs w:val="20"/>
              </w:rPr>
            </w:pPr>
            <w:r w:rsidRPr="00FB1E0D">
              <w:rPr>
                <w:rFonts w:ascii="Verdana" w:hAnsi="Verdana" w:cs="Verdana"/>
                <w:sz w:val="20"/>
                <w:szCs w:val="20"/>
              </w:rPr>
              <w:t>2</w:t>
            </w:r>
          </w:p>
        </w:tc>
        <w:tc>
          <w:tcPr>
            <w:tcW w:w="1308" w:type="pct"/>
            <w:vAlign w:val="bottom"/>
          </w:tcPr>
          <w:p w:rsidR="00BC1214" w:rsidRDefault="00BC1214" w:rsidP="004A4131">
            <w:pPr>
              <w:ind w:left="-104" w:right="-136"/>
              <w:rPr>
                <w:rFonts w:ascii="Verdana" w:hAnsi="Verdana" w:cs="Verdana"/>
                <w:sz w:val="20"/>
                <w:szCs w:val="20"/>
              </w:rPr>
            </w:pPr>
          </w:p>
          <w:p w:rsidR="00BC1214" w:rsidRDefault="00BC1214" w:rsidP="004A4131">
            <w:pPr>
              <w:ind w:left="-104" w:right="-136"/>
              <w:rPr>
                <w:rFonts w:ascii="Verdana" w:hAnsi="Verdana" w:cs="Verdana"/>
                <w:sz w:val="20"/>
                <w:szCs w:val="20"/>
              </w:rPr>
            </w:pPr>
            <w:r>
              <w:rPr>
                <w:rFonts w:ascii="Verdana" w:hAnsi="Verdana" w:cs="Verdana"/>
                <w:sz w:val="20"/>
                <w:szCs w:val="20"/>
              </w:rPr>
              <w:t>Medical  Dry Imaging Film for Fuji film Dry Pix smart Model No:DL-HL 8x10”</w:t>
            </w:r>
          </w:p>
          <w:p w:rsidR="00BC1214" w:rsidRDefault="00BC1214" w:rsidP="004A4131">
            <w:pPr>
              <w:ind w:left="-104" w:right="-136"/>
              <w:rPr>
                <w:rFonts w:ascii="Verdana" w:hAnsi="Verdana" w:cs="Verdana"/>
                <w:sz w:val="20"/>
                <w:szCs w:val="20"/>
              </w:rPr>
            </w:pPr>
            <w:r>
              <w:rPr>
                <w:rFonts w:ascii="Verdana" w:hAnsi="Verdana" w:cs="Verdana"/>
                <w:sz w:val="20"/>
                <w:szCs w:val="20"/>
              </w:rPr>
              <w:t>(1x150)</w:t>
            </w:r>
          </w:p>
          <w:p w:rsidR="00BC1214" w:rsidRPr="006834F3" w:rsidRDefault="00BC1214" w:rsidP="004A4131">
            <w:pPr>
              <w:ind w:left="-104" w:right="-136"/>
              <w:rPr>
                <w:rFonts w:ascii="Verdana" w:hAnsi="Verdana" w:cs="Verdana"/>
                <w:sz w:val="20"/>
                <w:szCs w:val="20"/>
              </w:rPr>
            </w:pPr>
          </w:p>
        </w:tc>
        <w:tc>
          <w:tcPr>
            <w:tcW w:w="305" w:type="pct"/>
          </w:tcPr>
          <w:p w:rsidR="00BC1214" w:rsidRPr="006834F3" w:rsidRDefault="00BC1214" w:rsidP="004A4131">
            <w:pPr>
              <w:jc w:val="center"/>
              <w:rPr>
                <w:rFonts w:ascii="Verdana" w:hAnsi="Verdana" w:cs="Verdana"/>
                <w:sz w:val="20"/>
                <w:szCs w:val="20"/>
              </w:rPr>
            </w:pPr>
            <w:r w:rsidRPr="006834F3">
              <w:rPr>
                <w:rFonts w:ascii="Verdana" w:hAnsi="Verdana" w:cs="Verdana"/>
                <w:sz w:val="20"/>
                <w:szCs w:val="20"/>
              </w:rPr>
              <w:t>10</w:t>
            </w:r>
          </w:p>
        </w:tc>
        <w:tc>
          <w:tcPr>
            <w:tcW w:w="362" w:type="pct"/>
          </w:tcPr>
          <w:p w:rsidR="00BC1214" w:rsidRPr="006834F3" w:rsidRDefault="00BC1214" w:rsidP="004A4131">
            <w:pPr>
              <w:jc w:val="center"/>
              <w:rPr>
                <w:rFonts w:ascii="Verdana" w:hAnsi="Verdana" w:cs="Verdana"/>
                <w:b/>
                <w:bCs/>
                <w:sz w:val="20"/>
                <w:szCs w:val="20"/>
              </w:rPr>
            </w:pPr>
            <w:r>
              <w:rPr>
                <w:rFonts w:ascii="Verdana" w:hAnsi="Verdana" w:cs="Verdana"/>
                <w:b/>
                <w:bCs/>
                <w:sz w:val="20"/>
                <w:szCs w:val="20"/>
              </w:rPr>
              <w:t>1</w:t>
            </w:r>
          </w:p>
        </w:tc>
        <w:tc>
          <w:tcPr>
            <w:tcW w:w="750" w:type="pct"/>
            <w:gridSpan w:val="3"/>
          </w:tcPr>
          <w:p w:rsidR="00BC1214" w:rsidRPr="006834F3" w:rsidRDefault="00BC1214" w:rsidP="004A4131">
            <w:pPr>
              <w:jc w:val="center"/>
              <w:rPr>
                <w:rFonts w:ascii="Verdana" w:hAnsi="Verdana" w:cs="Verdana"/>
                <w:b/>
                <w:bCs/>
                <w:sz w:val="20"/>
                <w:szCs w:val="20"/>
              </w:rPr>
            </w:pPr>
          </w:p>
        </w:tc>
        <w:tc>
          <w:tcPr>
            <w:tcW w:w="918" w:type="pct"/>
          </w:tcPr>
          <w:p w:rsidR="00BC1214" w:rsidRPr="006834F3" w:rsidRDefault="00BC1214" w:rsidP="004A4131">
            <w:pPr>
              <w:jc w:val="center"/>
              <w:rPr>
                <w:rFonts w:ascii="Verdana" w:hAnsi="Verdana" w:cs="Verdana"/>
                <w:b/>
                <w:bCs/>
                <w:sz w:val="20"/>
                <w:szCs w:val="20"/>
              </w:rPr>
            </w:pPr>
          </w:p>
        </w:tc>
        <w:tc>
          <w:tcPr>
            <w:tcW w:w="333" w:type="pct"/>
          </w:tcPr>
          <w:p w:rsidR="00BC1214" w:rsidRPr="006834F3" w:rsidRDefault="00BC1214" w:rsidP="004A4131">
            <w:pPr>
              <w:jc w:val="center"/>
              <w:rPr>
                <w:rFonts w:ascii="Verdana" w:hAnsi="Verdana" w:cs="Verdana"/>
                <w:b/>
                <w:bCs/>
                <w:sz w:val="20"/>
                <w:szCs w:val="20"/>
              </w:rPr>
            </w:pPr>
          </w:p>
        </w:tc>
        <w:tc>
          <w:tcPr>
            <w:tcW w:w="832" w:type="pct"/>
            <w:tcBorders>
              <w:right w:val="nil"/>
            </w:tcBorders>
          </w:tcPr>
          <w:p w:rsidR="00BC1214" w:rsidRPr="006834F3" w:rsidRDefault="00BC1214" w:rsidP="004A4131">
            <w:pPr>
              <w:jc w:val="center"/>
              <w:rPr>
                <w:rFonts w:ascii="Verdana" w:hAnsi="Verdana" w:cs="Verdana"/>
                <w:b/>
                <w:bCs/>
                <w:sz w:val="20"/>
                <w:szCs w:val="20"/>
              </w:rPr>
            </w:pPr>
          </w:p>
        </w:tc>
      </w:tr>
      <w:tr w:rsidR="00BC1214" w:rsidRPr="006834F3" w:rsidTr="004A4131">
        <w:tblPrEx>
          <w:tblCellMar>
            <w:top w:w="0" w:type="dxa"/>
            <w:bottom w:w="0" w:type="dxa"/>
          </w:tblCellMar>
        </w:tblPrEx>
        <w:tc>
          <w:tcPr>
            <w:tcW w:w="5000" w:type="pct"/>
            <w:gridSpan w:val="10"/>
            <w:tcBorders>
              <w:right w:val="nil"/>
            </w:tcBorders>
          </w:tcPr>
          <w:p w:rsidR="00BC1214" w:rsidRPr="006834F3" w:rsidRDefault="00BC1214" w:rsidP="004A4131">
            <w:pPr>
              <w:jc w:val="center"/>
              <w:rPr>
                <w:rFonts w:ascii="Verdana" w:hAnsi="Verdana" w:cs="Verdana"/>
                <w:sz w:val="20"/>
                <w:szCs w:val="20"/>
              </w:rPr>
            </w:pPr>
            <w:r w:rsidRPr="006834F3">
              <w:rPr>
                <w:rFonts w:ascii="Verdana" w:hAnsi="Verdana" w:cs="Verdana"/>
                <w:sz w:val="20"/>
                <w:szCs w:val="20"/>
              </w:rPr>
              <w:t xml:space="preserve">FOLLOWING  DETAILS  </w:t>
            </w:r>
            <w:r>
              <w:rPr>
                <w:rFonts w:ascii="Verdana" w:hAnsi="Verdana" w:cs="Verdana"/>
                <w:sz w:val="20"/>
                <w:szCs w:val="20"/>
              </w:rPr>
              <w:t>AGREED BY THE QUOTATIONER</w:t>
            </w:r>
          </w:p>
        </w:tc>
      </w:tr>
      <w:tr w:rsidR="00BC1214" w:rsidRPr="006834F3" w:rsidTr="004A4131">
        <w:tblPrEx>
          <w:tblCellMar>
            <w:top w:w="0" w:type="dxa"/>
            <w:bottom w:w="0" w:type="dxa"/>
          </w:tblCellMar>
        </w:tblPrEx>
        <w:tc>
          <w:tcPr>
            <w:tcW w:w="192" w:type="pct"/>
          </w:tcPr>
          <w:p w:rsidR="00BC1214" w:rsidRPr="006834F3" w:rsidRDefault="00BC1214" w:rsidP="004A4131">
            <w:pPr>
              <w:ind w:left="-90" w:right="-109"/>
              <w:rPr>
                <w:rFonts w:ascii="Verdana" w:hAnsi="Verdana" w:cs="Verdana"/>
                <w:b/>
                <w:bCs/>
                <w:sz w:val="20"/>
                <w:szCs w:val="20"/>
              </w:rPr>
            </w:pPr>
            <w:r w:rsidRPr="006834F3">
              <w:rPr>
                <w:rFonts w:ascii="Verdana" w:hAnsi="Verdana" w:cs="Verdana"/>
                <w:b/>
                <w:bCs/>
                <w:sz w:val="20"/>
                <w:szCs w:val="20"/>
              </w:rPr>
              <w:t>(1)</w:t>
            </w:r>
          </w:p>
        </w:tc>
        <w:tc>
          <w:tcPr>
            <w:tcW w:w="2122" w:type="pct"/>
            <w:gridSpan w:val="4"/>
            <w:vAlign w:val="center"/>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 xml:space="preserve">F.O.R. (Material </w:t>
            </w:r>
            <w:r>
              <w:rPr>
                <w:rFonts w:ascii="Verdana" w:hAnsi="Verdana" w:cs="Verdana"/>
                <w:b/>
                <w:bCs/>
                <w:sz w:val="20"/>
                <w:szCs w:val="20"/>
              </w:rPr>
              <w:t xml:space="preserve">to be </w:t>
            </w:r>
            <w:r w:rsidRPr="006834F3">
              <w:rPr>
                <w:rFonts w:ascii="Verdana" w:hAnsi="Verdana" w:cs="Verdana"/>
                <w:b/>
                <w:bCs/>
                <w:sz w:val="20"/>
                <w:szCs w:val="20"/>
              </w:rPr>
              <w:t>Delivered)</w:t>
            </w:r>
          </w:p>
        </w:tc>
        <w:tc>
          <w:tcPr>
            <w:tcW w:w="138" w:type="pct"/>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w:t>
            </w:r>
          </w:p>
        </w:tc>
        <w:tc>
          <w:tcPr>
            <w:tcW w:w="2548" w:type="pct"/>
            <w:gridSpan w:val="4"/>
            <w:tcBorders>
              <w:right w:val="nil"/>
            </w:tcBorders>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DPT Hospital, Gopalpuri only</w:t>
            </w:r>
          </w:p>
        </w:tc>
      </w:tr>
      <w:tr w:rsidR="00BC1214" w:rsidRPr="006834F3" w:rsidTr="004A4131">
        <w:tblPrEx>
          <w:tblCellMar>
            <w:top w:w="0" w:type="dxa"/>
            <w:bottom w:w="0" w:type="dxa"/>
          </w:tblCellMar>
        </w:tblPrEx>
        <w:tc>
          <w:tcPr>
            <w:tcW w:w="192" w:type="pct"/>
          </w:tcPr>
          <w:p w:rsidR="00BC1214" w:rsidRPr="006834F3" w:rsidRDefault="00BC1214" w:rsidP="004A4131">
            <w:pPr>
              <w:ind w:left="-90" w:right="-109"/>
              <w:rPr>
                <w:rFonts w:ascii="Verdana" w:hAnsi="Verdana" w:cs="Verdana"/>
                <w:b/>
                <w:bCs/>
                <w:sz w:val="20"/>
                <w:szCs w:val="20"/>
              </w:rPr>
            </w:pPr>
            <w:r w:rsidRPr="006834F3">
              <w:rPr>
                <w:rFonts w:ascii="Verdana" w:hAnsi="Verdana" w:cs="Verdana"/>
                <w:b/>
                <w:bCs/>
                <w:sz w:val="20"/>
                <w:szCs w:val="20"/>
              </w:rPr>
              <w:t>(</w:t>
            </w:r>
            <w:r>
              <w:rPr>
                <w:rFonts w:ascii="Verdana" w:hAnsi="Verdana" w:cs="Verdana"/>
                <w:b/>
                <w:bCs/>
                <w:sz w:val="20"/>
                <w:szCs w:val="20"/>
              </w:rPr>
              <w:t>2</w:t>
            </w:r>
            <w:r w:rsidRPr="006834F3">
              <w:rPr>
                <w:rFonts w:ascii="Verdana" w:hAnsi="Verdana" w:cs="Verdana"/>
                <w:b/>
                <w:bCs/>
                <w:sz w:val="20"/>
                <w:szCs w:val="20"/>
              </w:rPr>
              <w:t>)</w:t>
            </w:r>
          </w:p>
        </w:tc>
        <w:tc>
          <w:tcPr>
            <w:tcW w:w="2122" w:type="pct"/>
            <w:gridSpan w:val="4"/>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Payment Condition</w:t>
            </w:r>
          </w:p>
        </w:tc>
        <w:tc>
          <w:tcPr>
            <w:tcW w:w="138" w:type="pct"/>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w:t>
            </w:r>
          </w:p>
        </w:tc>
        <w:tc>
          <w:tcPr>
            <w:tcW w:w="2548" w:type="pct"/>
            <w:gridSpan w:val="4"/>
            <w:tcBorders>
              <w:right w:val="nil"/>
            </w:tcBorders>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One month from date of invoice</w:t>
            </w:r>
          </w:p>
        </w:tc>
      </w:tr>
      <w:tr w:rsidR="00BC1214" w:rsidRPr="006834F3" w:rsidTr="004A4131">
        <w:tblPrEx>
          <w:tblCellMar>
            <w:top w:w="0" w:type="dxa"/>
            <w:bottom w:w="0" w:type="dxa"/>
          </w:tblCellMar>
        </w:tblPrEx>
        <w:tc>
          <w:tcPr>
            <w:tcW w:w="192" w:type="pct"/>
          </w:tcPr>
          <w:p w:rsidR="00BC1214" w:rsidRPr="006834F3" w:rsidRDefault="00BC1214" w:rsidP="004A4131">
            <w:pPr>
              <w:ind w:left="-90" w:right="-109"/>
              <w:rPr>
                <w:rFonts w:ascii="Verdana" w:hAnsi="Verdana" w:cs="Verdana"/>
                <w:b/>
                <w:bCs/>
                <w:sz w:val="20"/>
                <w:szCs w:val="20"/>
              </w:rPr>
            </w:pPr>
            <w:r w:rsidRPr="006834F3">
              <w:rPr>
                <w:rFonts w:ascii="Verdana" w:hAnsi="Verdana" w:cs="Verdana"/>
                <w:b/>
                <w:bCs/>
                <w:sz w:val="20"/>
                <w:szCs w:val="20"/>
              </w:rPr>
              <w:t>(</w:t>
            </w:r>
            <w:r>
              <w:rPr>
                <w:rFonts w:ascii="Verdana" w:hAnsi="Verdana" w:cs="Verdana"/>
                <w:b/>
                <w:bCs/>
                <w:sz w:val="20"/>
                <w:szCs w:val="20"/>
              </w:rPr>
              <w:t>3</w:t>
            </w:r>
            <w:r w:rsidRPr="006834F3">
              <w:rPr>
                <w:rFonts w:ascii="Verdana" w:hAnsi="Verdana" w:cs="Verdana"/>
                <w:b/>
                <w:bCs/>
                <w:sz w:val="20"/>
                <w:szCs w:val="20"/>
              </w:rPr>
              <w:t>)</w:t>
            </w:r>
          </w:p>
        </w:tc>
        <w:tc>
          <w:tcPr>
            <w:tcW w:w="2122" w:type="pct"/>
            <w:gridSpan w:val="4"/>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Validity Period</w:t>
            </w:r>
          </w:p>
        </w:tc>
        <w:tc>
          <w:tcPr>
            <w:tcW w:w="138" w:type="pct"/>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w:t>
            </w:r>
          </w:p>
        </w:tc>
        <w:tc>
          <w:tcPr>
            <w:tcW w:w="2548" w:type="pct"/>
            <w:gridSpan w:val="4"/>
            <w:tcBorders>
              <w:right w:val="nil"/>
            </w:tcBorders>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180 days from the date of opening of quotation</w:t>
            </w:r>
          </w:p>
        </w:tc>
      </w:tr>
      <w:tr w:rsidR="00BC1214" w:rsidRPr="006834F3" w:rsidTr="004A4131">
        <w:tblPrEx>
          <w:tblCellMar>
            <w:top w:w="0" w:type="dxa"/>
            <w:bottom w:w="0" w:type="dxa"/>
          </w:tblCellMar>
        </w:tblPrEx>
        <w:tc>
          <w:tcPr>
            <w:tcW w:w="192" w:type="pct"/>
          </w:tcPr>
          <w:p w:rsidR="00BC1214" w:rsidRPr="006834F3" w:rsidRDefault="00BC1214" w:rsidP="004A4131">
            <w:pPr>
              <w:ind w:left="-90" w:right="-109"/>
              <w:rPr>
                <w:rFonts w:ascii="Verdana" w:hAnsi="Verdana" w:cs="Verdana"/>
                <w:b/>
                <w:bCs/>
                <w:sz w:val="20"/>
                <w:szCs w:val="20"/>
              </w:rPr>
            </w:pPr>
            <w:r w:rsidRPr="006834F3">
              <w:rPr>
                <w:rFonts w:ascii="Verdana" w:hAnsi="Verdana" w:cs="Verdana"/>
                <w:b/>
                <w:bCs/>
                <w:sz w:val="20"/>
                <w:szCs w:val="20"/>
              </w:rPr>
              <w:t>(</w:t>
            </w:r>
            <w:r>
              <w:rPr>
                <w:rFonts w:ascii="Verdana" w:hAnsi="Verdana" w:cs="Verdana"/>
                <w:b/>
                <w:bCs/>
                <w:sz w:val="20"/>
                <w:szCs w:val="20"/>
              </w:rPr>
              <w:t>4</w:t>
            </w:r>
            <w:r w:rsidRPr="006834F3">
              <w:rPr>
                <w:rFonts w:ascii="Verdana" w:hAnsi="Verdana" w:cs="Verdana"/>
                <w:b/>
                <w:bCs/>
                <w:sz w:val="20"/>
                <w:szCs w:val="20"/>
              </w:rPr>
              <w:t>)</w:t>
            </w:r>
          </w:p>
        </w:tc>
        <w:tc>
          <w:tcPr>
            <w:tcW w:w="2122" w:type="pct"/>
            <w:gridSpan w:val="4"/>
            <w:vAlign w:val="center"/>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Delivery Period</w:t>
            </w:r>
          </w:p>
        </w:tc>
        <w:tc>
          <w:tcPr>
            <w:tcW w:w="138" w:type="pct"/>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w:t>
            </w:r>
          </w:p>
        </w:tc>
        <w:tc>
          <w:tcPr>
            <w:tcW w:w="2548" w:type="pct"/>
            <w:gridSpan w:val="4"/>
            <w:tcBorders>
              <w:right w:val="nil"/>
            </w:tcBorders>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30 days</w:t>
            </w:r>
          </w:p>
        </w:tc>
      </w:tr>
      <w:tr w:rsidR="00BC1214" w:rsidRPr="006834F3" w:rsidTr="004A4131">
        <w:tblPrEx>
          <w:tblCellMar>
            <w:top w:w="0" w:type="dxa"/>
            <w:bottom w:w="0" w:type="dxa"/>
          </w:tblCellMar>
        </w:tblPrEx>
        <w:tc>
          <w:tcPr>
            <w:tcW w:w="192" w:type="pct"/>
          </w:tcPr>
          <w:p w:rsidR="00BC1214" w:rsidRPr="006834F3" w:rsidRDefault="00BC1214" w:rsidP="004A4131">
            <w:pPr>
              <w:ind w:left="-90" w:right="-109"/>
              <w:rPr>
                <w:rFonts w:ascii="Verdana" w:hAnsi="Verdana" w:cs="Verdana"/>
                <w:b/>
                <w:bCs/>
                <w:sz w:val="20"/>
                <w:szCs w:val="20"/>
              </w:rPr>
            </w:pPr>
            <w:r w:rsidRPr="006834F3">
              <w:rPr>
                <w:rFonts w:ascii="Verdana" w:hAnsi="Verdana" w:cs="Verdana"/>
                <w:b/>
                <w:bCs/>
                <w:sz w:val="20"/>
                <w:szCs w:val="20"/>
              </w:rPr>
              <w:t>(</w:t>
            </w:r>
            <w:r>
              <w:rPr>
                <w:rFonts w:ascii="Verdana" w:hAnsi="Verdana" w:cs="Verdana"/>
                <w:b/>
                <w:bCs/>
                <w:sz w:val="20"/>
                <w:szCs w:val="20"/>
              </w:rPr>
              <w:t>5</w:t>
            </w:r>
            <w:r w:rsidRPr="006834F3">
              <w:rPr>
                <w:rFonts w:ascii="Verdana" w:hAnsi="Verdana" w:cs="Verdana"/>
                <w:b/>
                <w:bCs/>
                <w:sz w:val="20"/>
                <w:szCs w:val="20"/>
              </w:rPr>
              <w:t>)</w:t>
            </w:r>
          </w:p>
        </w:tc>
        <w:tc>
          <w:tcPr>
            <w:tcW w:w="4808" w:type="pct"/>
            <w:gridSpan w:val="9"/>
            <w:tcBorders>
              <w:right w:val="nil"/>
            </w:tcBorders>
            <w:vAlign w:val="center"/>
          </w:tcPr>
          <w:p w:rsidR="00BC1214" w:rsidRPr="006834F3" w:rsidRDefault="00BC1214" w:rsidP="004A4131">
            <w:pPr>
              <w:rPr>
                <w:rFonts w:ascii="Verdana" w:hAnsi="Verdana" w:cs="Verdana"/>
                <w:b/>
                <w:bCs/>
                <w:sz w:val="20"/>
                <w:szCs w:val="20"/>
              </w:rPr>
            </w:pPr>
            <w:r w:rsidRPr="006834F3">
              <w:rPr>
                <w:rFonts w:ascii="Verdana" w:hAnsi="Verdana" w:cs="Verdana"/>
                <w:b/>
                <w:bCs/>
                <w:sz w:val="20"/>
                <w:szCs w:val="20"/>
              </w:rPr>
              <w:t>Remarks, if any</w:t>
            </w:r>
            <w:r>
              <w:rPr>
                <w:rFonts w:ascii="Verdana" w:hAnsi="Verdana" w:cs="Verdana"/>
                <w:b/>
                <w:bCs/>
                <w:sz w:val="20"/>
                <w:szCs w:val="20"/>
              </w:rPr>
              <w:t xml:space="preserve"> :</w:t>
            </w:r>
          </w:p>
        </w:tc>
      </w:tr>
      <w:tr w:rsidR="00BC1214" w:rsidRPr="006834F3" w:rsidTr="004A4131">
        <w:tblPrEx>
          <w:tblCellMar>
            <w:top w:w="0" w:type="dxa"/>
            <w:bottom w:w="0" w:type="dxa"/>
          </w:tblCellMar>
        </w:tblPrEx>
        <w:tc>
          <w:tcPr>
            <w:tcW w:w="5000" w:type="pct"/>
            <w:gridSpan w:val="10"/>
            <w:tcBorders>
              <w:right w:val="nil"/>
            </w:tcBorders>
          </w:tcPr>
          <w:p w:rsidR="00BC1214" w:rsidRPr="006834F3" w:rsidRDefault="00BC1214" w:rsidP="004A4131">
            <w:pPr>
              <w:jc w:val="both"/>
              <w:rPr>
                <w:rFonts w:ascii="Verdana" w:hAnsi="Verdana" w:cs="Verdana"/>
                <w:b/>
                <w:bCs/>
                <w:sz w:val="20"/>
                <w:szCs w:val="20"/>
              </w:rPr>
            </w:pPr>
            <w:r w:rsidRPr="006834F3">
              <w:rPr>
                <w:rFonts w:ascii="Verdana" w:hAnsi="Verdana" w:cs="Verdana"/>
                <w:b/>
                <w:bCs/>
                <w:sz w:val="20"/>
                <w:szCs w:val="20"/>
              </w:rPr>
              <w:t xml:space="preserve">Please </w:t>
            </w:r>
            <w:r>
              <w:rPr>
                <w:rFonts w:ascii="Verdana" w:hAnsi="Verdana" w:cs="Verdana"/>
                <w:b/>
                <w:bCs/>
                <w:sz w:val="20"/>
                <w:szCs w:val="20"/>
              </w:rPr>
              <w:t xml:space="preserve">affix </w:t>
            </w:r>
            <w:r w:rsidRPr="006834F3">
              <w:rPr>
                <w:rFonts w:ascii="Verdana" w:hAnsi="Verdana" w:cs="Verdana"/>
                <w:b/>
                <w:bCs/>
                <w:sz w:val="20"/>
                <w:szCs w:val="20"/>
              </w:rPr>
              <w:t>SIGNATURE &amp; SEAL in this Quotation &amp; send back to this office in ORIGINAL</w:t>
            </w:r>
          </w:p>
        </w:tc>
      </w:tr>
      <w:tr w:rsidR="00BC1214" w:rsidRPr="006834F3" w:rsidTr="004A4131">
        <w:tblPrEx>
          <w:tblCellMar>
            <w:top w:w="0" w:type="dxa"/>
            <w:bottom w:w="0" w:type="dxa"/>
          </w:tblCellMar>
        </w:tblPrEx>
        <w:tc>
          <w:tcPr>
            <w:tcW w:w="5000" w:type="pct"/>
            <w:gridSpan w:val="10"/>
          </w:tcPr>
          <w:p w:rsidR="00BC1214" w:rsidRPr="006834F3" w:rsidRDefault="00BC1214" w:rsidP="004A4131">
            <w:pPr>
              <w:rPr>
                <w:rFonts w:ascii="Verdana" w:hAnsi="Verdana" w:cs="Verdana"/>
                <w:b/>
                <w:bCs/>
                <w:sz w:val="20"/>
                <w:szCs w:val="20"/>
              </w:rPr>
            </w:pPr>
          </w:p>
          <w:p w:rsidR="00BC1214" w:rsidRPr="006834F3" w:rsidRDefault="00BC1214" w:rsidP="004A4131">
            <w:pPr>
              <w:rPr>
                <w:rFonts w:ascii="Verdana" w:hAnsi="Verdana" w:cs="Verdana"/>
                <w:b/>
                <w:bCs/>
                <w:sz w:val="20"/>
                <w:szCs w:val="20"/>
              </w:rPr>
            </w:pPr>
          </w:p>
          <w:p w:rsidR="00BC1214" w:rsidRPr="006834F3" w:rsidRDefault="00BC1214" w:rsidP="004A4131">
            <w:pPr>
              <w:rPr>
                <w:rFonts w:ascii="Verdana" w:hAnsi="Verdana" w:cs="Verdana"/>
                <w:b/>
                <w:bCs/>
                <w:sz w:val="20"/>
                <w:szCs w:val="20"/>
              </w:rPr>
            </w:pPr>
          </w:p>
          <w:p w:rsidR="00BC1214" w:rsidRPr="006834F3" w:rsidRDefault="00BC1214" w:rsidP="004A4131">
            <w:pPr>
              <w:rPr>
                <w:rFonts w:ascii="Verdana" w:hAnsi="Verdana" w:cs="Verdana"/>
                <w:b/>
                <w:bCs/>
                <w:sz w:val="20"/>
                <w:szCs w:val="20"/>
              </w:rPr>
            </w:pPr>
          </w:p>
          <w:p w:rsidR="00BC1214" w:rsidRPr="006834F3" w:rsidRDefault="00BC1214" w:rsidP="004A4131">
            <w:pPr>
              <w:jc w:val="center"/>
              <w:rPr>
                <w:rFonts w:ascii="Verdana" w:hAnsi="Verdana" w:cs="Verdana"/>
                <w:b/>
                <w:bCs/>
                <w:sz w:val="20"/>
                <w:szCs w:val="20"/>
              </w:rPr>
            </w:pPr>
            <w:r>
              <w:rPr>
                <w:rFonts w:ascii="Verdana" w:hAnsi="Verdana" w:cs="Verdana"/>
                <w:b/>
                <w:bCs/>
                <w:sz w:val="20"/>
                <w:szCs w:val="20"/>
              </w:rPr>
              <w:t xml:space="preserve">                                                                                                 </w:t>
            </w:r>
            <w:r w:rsidRPr="006834F3">
              <w:rPr>
                <w:rFonts w:ascii="Verdana" w:hAnsi="Verdana" w:cs="Verdana"/>
                <w:b/>
                <w:bCs/>
                <w:sz w:val="20"/>
                <w:szCs w:val="20"/>
              </w:rPr>
              <w:t>Chief Medical Officer,</w:t>
            </w:r>
          </w:p>
          <w:p w:rsidR="00BC1214" w:rsidRPr="006834F3" w:rsidRDefault="00BC1214" w:rsidP="004A4131">
            <w:pPr>
              <w:jc w:val="center"/>
              <w:rPr>
                <w:rFonts w:ascii="Verdana" w:hAnsi="Verdana" w:cs="Verdana"/>
                <w:b/>
                <w:bCs/>
                <w:sz w:val="20"/>
                <w:szCs w:val="20"/>
              </w:rPr>
            </w:pPr>
            <w:r>
              <w:rPr>
                <w:rFonts w:ascii="Verdana" w:hAnsi="Verdana" w:cs="Verdana"/>
                <w:b/>
                <w:bCs/>
                <w:sz w:val="20"/>
                <w:szCs w:val="20"/>
              </w:rPr>
              <w:t xml:space="preserve">                                                                                                  </w:t>
            </w:r>
            <w:r w:rsidRPr="006834F3">
              <w:rPr>
                <w:rFonts w:ascii="Verdana" w:hAnsi="Verdana" w:cs="Verdana"/>
                <w:b/>
                <w:bCs/>
                <w:sz w:val="20"/>
                <w:szCs w:val="20"/>
              </w:rPr>
              <w:t>Deendayal Port Trust.</w:t>
            </w:r>
          </w:p>
          <w:p w:rsidR="00BC1214" w:rsidRPr="006834F3" w:rsidRDefault="00BC1214" w:rsidP="004A4131">
            <w:pPr>
              <w:rPr>
                <w:rFonts w:ascii="Verdana" w:hAnsi="Verdana" w:cs="Verdana"/>
                <w:b/>
                <w:bCs/>
                <w:sz w:val="20"/>
                <w:szCs w:val="20"/>
              </w:rPr>
            </w:pPr>
            <w:r w:rsidRPr="006834F3">
              <w:rPr>
                <w:rFonts w:ascii="Verdana" w:hAnsi="Verdana" w:cs="Verdana"/>
                <w:sz w:val="20"/>
                <w:szCs w:val="20"/>
              </w:rPr>
              <w:t>(Signature &amp; Seal of the Party)</w:t>
            </w:r>
          </w:p>
        </w:tc>
      </w:tr>
    </w:tbl>
    <w:p w:rsidR="00BC1214" w:rsidRDefault="00BC1214" w:rsidP="00DB12CA">
      <w:pPr>
        <w:jc w:val="right"/>
        <w:rPr>
          <w:rFonts w:ascii="Comic Sans MS" w:hAnsi="Comic Sans MS" w:cs="Comic Sans MS"/>
          <w:u w:val="single"/>
        </w:rPr>
      </w:pPr>
    </w:p>
    <w:p w:rsidR="00BC1214" w:rsidRDefault="00BC1214" w:rsidP="00DB12CA">
      <w:pPr>
        <w:jc w:val="right"/>
        <w:rPr>
          <w:rFonts w:ascii="Comic Sans MS" w:hAnsi="Comic Sans MS" w:cs="Comic Sans MS"/>
          <w:u w:val="single"/>
        </w:rPr>
      </w:pPr>
    </w:p>
    <w:p w:rsidR="00BC1214" w:rsidRPr="006050BC" w:rsidRDefault="00BC1214" w:rsidP="00DB12CA">
      <w:pPr>
        <w:jc w:val="both"/>
        <w:rPr>
          <w:rFonts w:ascii="Verdana" w:hAnsi="Verdana" w:cs="Verdana"/>
          <w:b/>
          <w:bCs/>
          <w:sz w:val="22"/>
          <w:szCs w:val="22"/>
        </w:rPr>
      </w:pPr>
    </w:p>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p w:rsidR="00BC1214" w:rsidRDefault="00BC1214"/>
    <w:sectPr w:rsidR="00BC1214" w:rsidSect="00A75E21">
      <w:pgSz w:w="12240" w:h="17280" w:code="5"/>
      <w:pgMar w:top="270" w:right="1260" w:bottom="1008" w:left="1872"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1"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7FD"/>
    <w:multiLevelType w:val="multilevel"/>
    <w:tmpl w:val="016937FD"/>
    <w:lvl w:ilvl="0">
      <w:numFmt w:val="none"/>
      <w:lvlText w:val=""/>
      <w:lvlJc w:val="left"/>
      <w:pPr>
        <w:tabs>
          <w:tab w:val="num" w:pos="360"/>
        </w:tabs>
      </w:pPr>
    </w:lvl>
    <w:lvl w:ilvl="1">
      <w:numFmt w:val="none"/>
      <w:lvlText w:val=""/>
      <w:lvlJc w:val="left"/>
      <w:pPr>
        <w:tabs>
          <w:tab w:val="num" w:pos="360"/>
        </w:tabs>
      </w:pPr>
    </w:lvl>
    <w:lvl w:ilvl="2">
      <w:start w:val="1"/>
      <w:numFmt w:val="lowerLetter"/>
      <w:lvlText w:val="(%1)"/>
      <w:lvlJc w:val="left"/>
      <w:pPr>
        <w:tabs>
          <w:tab w:val="num" w:pos="1080"/>
        </w:tabs>
        <w:ind w:left="1080" w:hanging="360"/>
      </w:pPr>
      <w:rPr>
        <w:rFonts w:hint="default"/>
      </w:rPr>
    </w:lvl>
    <w:lvl w:ilvl="3">
      <w:start w:val="1"/>
      <w:numFmt w:val="lowerRoman"/>
      <w:lvlText w:val="(%2)"/>
      <w:lvlJc w:val="left"/>
      <w:pPr>
        <w:tabs>
          <w:tab w:val="num" w:pos="2160"/>
        </w:tabs>
        <w:ind w:left="2160" w:hanging="720"/>
      </w:pPr>
      <w:rPr>
        <w:rFonts w:hint="default"/>
      </w:rPr>
    </w:lvl>
    <w:lvl w:ilvl="4">
      <w:start w:val="16"/>
      <w:numFmt w:val="decimal"/>
      <w:lvlText w:val="%3."/>
      <w:lvlJc w:val="left"/>
      <w:pPr>
        <w:tabs>
          <w:tab w:val="num" w:pos="2820"/>
        </w:tabs>
        <w:ind w:left="2820" w:hanging="480"/>
      </w:pPr>
      <w:rPr>
        <w:rFonts w:hint="default"/>
      </w:rPr>
    </w:lvl>
    <w:lvl w:ilvl="5">
      <w:start w:val="5"/>
      <w:numFmt w:val="lowerLetter"/>
      <w:lvlText w:val="%4."/>
      <w:lvlJc w:val="left"/>
      <w:pPr>
        <w:tabs>
          <w:tab w:val="num" w:pos="3240"/>
        </w:tabs>
        <w:ind w:left="3240" w:hanging="360"/>
      </w:pPr>
      <w:rPr>
        <w:rFonts w:hint="default"/>
        <w:b/>
        <w:bCs/>
      </w:rPr>
    </w:lvl>
    <w:lvl w:ilvl="6">
      <w:start w:val="1"/>
      <w:numFmt w:val="lowerLetter"/>
      <w:lvlText w:val="%5."/>
      <w:lvlJc w:val="left"/>
      <w:pPr>
        <w:tabs>
          <w:tab w:val="num" w:pos="3960"/>
        </w:tabs>
        <w:ind w:left="3960" w:hanging="360"/>
      </w:pPr>
    </w:lvl>
    <w:lvl w:ilvl="7">
      <w:start w:val="254"/>
      <w:numFmt w:val="decimal"/>
      <w:lvlText w:val="%6"/>
      <w:lvlJc w:val="left"/>
      <w:pPr>
        <w:ind w:left="4950" w:hanging="450"/>
      </w:pPr>
      <w:rPr>
        <w:rFonts w:hint="default"/>
      </w:rPr>
    </w:lvl>
    <w:lvl w:ilvl="8">
      <w:start w:val="7"/>
      <w:numFmt w:val="decimal"/>
      <w:lvlText w:val="%7"/>
      <w:lvlJc w:val="left"/>
      <w:pPr>
        <w:ind w:left="5445" w:hanging="405"/>
      </w:pPr>
      <w:rPr>
        <w:rFonts w:hint="default"/>
      </w:rPr>
    </w:lvl>
  </w:abstractNum>
  <w:abstractNum w:abstractNumId="1">
    <w:nsid w:val="039102C6"/>
    <w:multiLevelType w:val="hybridMultilevel"/>
    <w:tmpl w:val="5C267496"/>
    <w:lvl w:ilvl="0" w:tplc="0409000F">
      <w:start w:val="2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A907AAB"/>
    <w:multiLevelType w:val="hybridMultilevel"/>
    <w:tmpl w:val="48B0FC70"/>
    <w:lvl w:ilvl="0" w:tplc="7AA80DCA">
      <w:start w:val="11"/>
      <w:numFmt w:val="decimal"/>
      <w:lvlText w:val="%1."/>
      <w:lvlJc w:val="left"/>
      <w:pPr>
        <w:tabs>
          <w:tab w:val="num" w:pos="510"/>
        </w:tabs>
        <w:ind w:left="510" w:hanging="360"/>
      </w:pPr>
      <w:rPr>
        <w:rFonts w:hint="default"/>
      </w:rPr>
    </w:lvl>
    <w:lvl w:ilvl="1" w:tplc="04090019">
      <w:start w:val="1"/>
      <w:numFmt w:val="lowerLetter"/>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lowerRoman"/>
      <w:lvlText w:val="%6."/>
      <w:lvlJc w:val="right"/>
      <w:pPr>
        <w:tabs>
          <w:tab w:val="num" w:pos="4110"/>
        </w:tabs>
        <w:ind w:left="4110" w:hanging="180"/>
      </w:pPr>
    </w:lvl>
    <w:lvl w:ilvl="6" w:tplc="0409000F">
      <w:start w:val="1"/>
      <w:numFmt w:val="decimal"/>
      <w:lvlText w:val="%7."/>
      <w:lvlJc w:val="left"/>
      <w:pPr>
        <w:tabs>
          <w:tab w:val="num" w:pos="4830"/>
        </w:tabs>
        <w:ind w:left="4830" w:hanging="360"/>
      </w:pPr>
    </w:lvl>
    <w:lvl w:ilvl="7" w:tplc="04090019">
      <w:start w:val="1"/>
      <w:numFmt w:val="lowerLetter"/>
      <w:lvlText w:val="%8."/>
      <w:lvlJc w:val="left"/>
      <w:pPr>
        <w:tabs>
          <w:tab w:val="num" w:pos="5550"/>
        </w:tabs>
        <w:ind w:left="5550" w:hanging="360"/>
      </w:pPr>
    </w:lvl>
    <w:lvl w:ilvl="8" w:tplc="0409001B">
      <w:start w:val="1"/>
      <w:numFmt w:val="lowerRoman"/>
      <w:lvlText w:val="%9."/>
      <w:lvlJc w:val="right"/>
      <w:pPr>
        <w:tabs>
          <w:tab w:val="num" w:pos="6270"/>
        </w:tabs>
        <w:ind w:left="6270" w:hanging="180"/>
      </w:pPr>
    </w:lvl>
  </w:abstractNum>
  <w:abstractNum w:abstractNumId="3">
    <w:nsid w:val="1EAF44D3"/>
    <w:multiLevelType w:val="hybridMultilevel"/>
    <w:tmpl w:val="690448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5A470F41"/>
    <w:multiLevelType w:val="multilevel"/>
    <w:tmpl w:val="5A470F41"/>
    <w:lvl w:ilvl="0">
      <w:numFmt w:val="none"/>
      <w:lvlText w:val=""/>
      <w:lvlJc w:val="left"/>
      <w:pPr>
        <w:tabs>
          <w:tab w:val="num" w:pos="360"/>
        </w:tabs>
      </w:pPr>
    </w:lvl>
    <w:lvl w:ilvl="1">
      <w:numFmt w:val="none"/>
      <w:lvlText w:val=""/>
      <w:lvlJc w:val="left"/>
      <w:pPr>
        <w:tabs>
          <w:tab w:val="num" w:pos="360"/>
        </w:tabs>
      </w:pPr>
    </w:lvl>
    <w:lvl w:ilvl="2">
      <w:start w:val="1"/>
      <w:numFmt w:val="decimal"/>
      <w:lvlText w:val="%1."/>
      <w:lvlJc w:val="left"/>
      <w:pPr>
        <w:tabs>
          <w:tab w:val="num" w:pos="720"/>
        </w:tabs>
        <w:ind w:left="720" w:hanging="360"/>
      </w:pPr>
      <w:rPr>
        <w:rFonts w:hint="default"/>
      </w:rPr>
    </w:lvl>
    <w:lvl w:ilvl="3">
      <w:start w:val="1"/>
      <w:numFmt w:val="decimal"/>
      <w:lvlText w:val="(%2)"/>
      <w:lvlJc w:val="left"/>
      <w:pPr>
        <w:tabs>
          <w:tab w:val="num" w:pos="1470"/>
        </w:tabs>
        <w:ind w:left="1470" w:hanging="390"/>
      </w:pPr>
      <w:rPr>
        <w:rFonts w:hint="default"/>
      </w:rPr>
    </w:lvl>
    <w:lvl w:ilvl="4">
      <w:start w:val="1"/>
      <w:numFmt w:val="lowerRoman"/>
      <w:lvlText w:val="%3."/>
      <w:lvlJc w:val="right"/>
      <w:pPr>
        <w:tabs>
          <w:tab w:val="num" w:pos="2160"/>
        </w:tabs>
        <w:ind w:left="2160" w:hanging="180"/>
      </w:pPr>
    </w:lvl>
    <w:lvl w:ilvl="5">
      <w:start w:val="1"/>
      <w:numFmt w:val="decimal"/>
      <w:lvlText w:val="%4."/>
      <w:lvlJc w:val="left"/>
      <w:pPr>
        <w:tabs>
          <w:tab w:val="num" w:pos="2880"/>
        </w:tabs>
        <w:ind w:left="2880" w:hanging="360"/>
      </w:pPr>
    </w:lvl>
    <w:lvl w:ilvl="6">
      <w:start w:val="1"/>
      <w:numFmt w:val="lowerLetter"/>
      <w:lvlText w:val="%5."/>
      <w:lvlJc w:val="left"/>
      <w:pPr>
        <w:tabs>
          <w:tab w:val="num" w:pos="3600"/>
        </w:tabs>
        <w:ind w:left="3600" w:hanging="360"/>
      </w:pPr>
    </w:lvl>
    <w:lvl w:ilvl="7">
      <w:start w:val="1"/>
      <w:numFmt w:val="lowerRoman"/>
      <w:lvlText w:val="%6."/>
      <w:lvlJc w:val="right"/>
      <w:pPr>
        <w:tabs>
          <w:tab w:val="num" w:pos="4320"/>
        </w:tabs>
        <w:ind w:left="4320" w:hanging="180"/>
      </w:pPr>
    </w:lvl>
    <w:lvl w:ilvl="8">
      <w:start w:val="1"/>
      <w:numFmt w:val="decimal"/>
      <w:lvlText w:val="%7."/>
      <w:lvlJc w:val="left"/>
      <w:pPr>
        <w:tabs>
          <w:tab w:val="num" w:pos="5040"/>
        </w:tabs>
        <w:ind w:left="5040" w:hanging="360"/>
      </w:pPr>
    </w:lvl>
  </w:abstractNum>
  <w:abstractNum w:abstractNumId="5">
    <w:nsid w:val="64404511"/>
    <w:multiLevelType w:val="hybridMultilevel"/>
    <w:tmpl w:val="1F486DE6"/>
    <w:lvl w:ilvl="0" w:tplc="5EB80D92">
      <w:start w:val="25"/>
      <w:numFmt w:val="decimal"/>
      <w:lvlText w:val="%1."/>
      <w:lvlJc w:val="left"/>
      <w:pPr>
        <w:tabs>
          <w:tab w:val="num" w:pos="840"/>
        </w:tabs>
        <w:ind w:left="840" w:hanging="8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5BDF"/>
    <w:rsid w:val="000006C3"/>
    <w:rsid w:val="000020A2"/>
    <w:rsid w:val="00014127"/>
    <w:rsid w:val="00053D69"/>
    <w:rsid w:val="0008693E"/>
    <w:rsid w:val="00093E41"/>
    <w:rsid w:val="000C4819"/>
    <w:rsid w:val="000C723E"/>
    <w:rsid w:val="000D0B8E"/>
    <w:rsid w:val="000D4DB7"/>
    <w:rsid w:val="000D7D2C"/>
    <w:rsid w:val="000F12AD"/>
    <w:rsid w:val="000F372A"/>
    <w:rsid w:val="0012225F"/>
    <w:rsid w:val="0014332B"/>
    <w:rsid w:val="0015064B"/>
    <w:rsid w:val="001709E4"/>
    <w:rsid w:val="00174FC1"/>
    <w:rsid w:val="00184179"/>
    <w:rsid w:val="0019184F"/>
    <w:rsid w:val="00194B1D"/>
    <w:rsid w:val="0019742E"/>
    <w:rsid w:val="001A4F82"/>
    <w:rsid w:val="001C3A82"/>
    <w:rsid w:val="001F4D82"/>
    <w:rsid w:val="001F5FC3"/>
    <w:rsid w:val="00200CF9"/>
    <w:rsid w:val="00203A63"/>
    <w:rsid w:val="0021270E"/>
    <w:rsid w:val="00216ABA"/>
    <w:rsid w:val="002316A4"/>
    <w:rsid w:val="00233A7A"/>
    <w:rsid w:val="002410FD"/>
    <w:rsid w:val="00241726"/>
    <w:rsid w:val="00243968"/>
    <w:rsid w:val="002477DF"/>
    <w:rsid w:val="00264B79"/>
    <w:rsid w:val="0027229C"/>
    <w:rsid w:val="002727F5"/>
    <w:rsid w:val="002A6DCE"/>
    <w:rsid w:val="002C2386"/>
    <w:rsid w:val="002C28C2"/>
    <w:rsid w:val="002C6026"/>
    <w:rsid w:val="002F5E39"/>
    <w:rsid w:val="0030106E"/>
    <w:rsid w:val="003026FF"/>
    <w:rsid w:val="00310767"/>
    <w:rsid w:val="00316E88"/>
    <w:rsid w:val="00333318"/>
    <w:rsid w:val="0034097F"/>
    <w:rsid w:val="003447BF"/>
    <w:rsid w:val="0035220F"/>
    <w:rsid w:val="00354909"/>
    <w:rsid w:val="003725E6"/>
    <w:rsid w:val="00375352"/>
    <w:rsid w:val="00395BDF"/>
    <w:rsid w:val="003A208E"/>
    <w:rsid w:val="003C1527"/>
    <w:rsid w:val="003C773B"/>
    <w:rsid w:val="003D45EF"/>
    <w:rsid w:val="003E12CF"/>
    <w:rsid w:val="003E4FB7"/>
    <w:rsid w:val="00462418"/>
    <w:rsid w:val="0046308F"/>
    <w:rsid w:val="00465886"/>
    <w:rsid w:val="0047553B"/>
    <w:rsid w:val="00482BBD"/>
    <w:rsid w:val="00490AE6"/>
    <w:rsid w:val="0049158E"/>
    <w:rsid w:val="004945FB"/>
    <w:rsid w:val="004A4131"/>
    <w:rsid w:val="004C11E3"/>
    <w:rsid w:val="004D0609"/>
    <w:rsid w:val="004D394C"/>
    <w:rsid w:val="004E78FB"/>
    <w:rsid w:val="004F4DE8"/>
    <w:rsid w:val="00520A5B"/>
    <w:rsid w:val="00524976"/>
    <w:rsid w:val="00525373"/>
    <w:rsid w:val="00543A19"/>
    <w:rsid w:val="00565450"/>
    <w:rsid w:val="00566E0E"/>
    <w:rsid w:val="00570B47"/>
    <w:rsid w:val="00590C9B"/>
    <w:rsid w:val="00594BBA"/>
    <w:rsid w:val="0059655B"/>
    <w:rsid w:val="005A0D65"/>
    <w:rsid w:val="005A7A63"/>
    <w:rsid w:val="005E1F54"/>
    <w:rsid w:val="005F2000"/>
    <w:rsid w:val="006050BC"/>
    <w:rsid w:val="0062576A"/>
    <w:rsid w:val="00633C7B"/>
    <w:rsid w:val="00641B22"/>
    <w:rsid w:val="00647832"/>
    <w:rsid w:val="0066001F"/>
    <w:rsid w:val="006834F3"/>
    <w:rsid w:val="006A53C7"/>
    <w:rsid w:val="006F1099"/>
    <w:rsid w:val="00713F1B"/>
    <w:rsid w:val="00722015"/>
    <w:rsid w:val="00723712"/>
    <w:rsid w:val="00745E1C"/>
    <w:rsid w:val="007567CF"/>
    <w:rsid w:val="0076128C"/>
    <w:rsid w:val="00765148"/>
    <w:rsid w:val="0077586E"/>
    <w:rsid w:val="0078290F"/>
    <w:rsid w:val="007976BE"/>
    <w:rsid w:val="007A1228"/>
    <w:rsid w:val="007C7443"/>
    <w:rsid w:val="007F4A2E"/>
    <w:rsid w:val="008066BF"/>
    <w:rsid w:val="00813E09"/>
    <w:rsid w:val="00833CC9"/>
    <w:rsid w:val="00836D7C"/>
    <w:rsid w:val="008407C3"/>
    <w:rsid w:val="008537C8"/>
    <w:rsid w:val="0086677F"/>
    <w:rsid w:val="00886FEE"/>
    <w:rsid w:val="008A7BB5"/>
    <w:rsid w:val="008F2731"/>
    <w:rsid w:val="00900A3C"/>
    <w:rsid w:val="009061DF"/>
    <w:rsid w:val="00920E0E"/>
    <w:rsid w:val="0092144E"/>
    <w:rsid w:val="0092442E"/>
    <w:rsid w:val="00936F77"/>
    <w:rsid w:val="009424FA"/>
    <w:rsid w:val="00946C24"/>
    <w:rsid w:val="00951A5F"/>
    <w:rsid w:val="00956DF9"/>
    <w:rsid w:val="00976530"/>
    <w:rsid w:val="00993479"/>
    <w:rsid w:val="00995B87"/>
    <w:rsid w:val="009A431F"/>
    <w:rsid w:val="009C070F"/>
    <w:rsid w:val="009C378C"/>
    <w:rsid w:val="009E18A5"/>
    <w:rsid w:val="009E2DD8"/>
    <w:rsid w:val="009E5CD6"/>
    <w:rsid w:val="00A01EA9"/>
    <w:rsid w:val="00A609DC"/>
    <w:rsid w:val="00A66288"/>
    <w:rsid w:val="00A75E21"/>
    <w:rsid w:val="00A86A25"/>
    <w:rsid w:val="00AA6F9C"/>
    <w:rsid w:val="00AB1CB9"/>
    <w:rsid w:val="00AB4CFB"/>
    <w:rsid w:val="00AD436A"/>
    <w:rsid w:val="00AD4D11"/>
    <w:rsid w:val="00AF7ADF"/>
    <w:rsid w:val="00B07690"/>
    <w:rsid w:val="00B454DF"/>
    <w:rsid w:val="00B56F3D"/>
    <w:rsid w:val="00B743A8"/>
    <w:rsid w:val="00B819EE"/>
    <w:rsid w:val="00B97BDE"/>
    <w:rsid w:val="00BB7170"/>
    <w:rsid w:val="00BC0B4A"/>
    <w:rsid w:val="00BC1214"/>
    <w:rsid w:val="00BF04CB"/>
    <w:rsid w:val="00C36FEB"/>
    <w:rsid w:val="00C57E56"/>
    <w:rsid w:val="00C65BE4"/>
    <w:rsid w:val="00C77A81"/>
    <w:rsid w:val="00C77B38"/>
    <w:rsid w:val="00C85C96"/>
    <w:rsid w:val="00C907D6"/>
    <w:rsid w:val="00C90CD0"/>
    <w:rsid w:val="00C95425"/>
    <w:rsid w:val="00C96C97"/>
    <w:rsid w:val="00D51385"/>
    <w:rsid w:val="00D71D04"/>
    <w:rsid w:val="00DB12CA"/>
    <w:rsid w:val="00DB3D2C"/>
    <w:rsid w:val="00DB7870"/>
    <w:rsid w:val="00DC1C86"/>
    <w:rsid w:val="00DD5961"/>
    <w:rsid w:val="00DE3BBE"/>
    <w:rsid w:val="00DE5ED0"/>
    <w:rsid w:val="00DE7BD1"/>
    <w:rsid w:val="00E020B2"/>
    <w:rsid w:val="00E27117"/>
    <w:rsid w:val="00E53928"/>
    <w:rsid w:val="00E5552B"/>
    <w:rsid w:val="00E830F9"/>
    <w:rsid w:val="00EA55D9"/>
    <w:rsid w:val="00EB7009"/>
    <w:rsid w:val="00EC2518"/>
    <w:rsid w:val="00EF3BB4"/>
    <w:rsid w:val="00F00362"/>
    <w:rsid w:val="00F05D47"/>
    <w:rsid w:val="00F07173"/>
    <w:rsid w:val="00F142FC"/>
    <w:rsid w:val="00F21FF2"/>
    <w:rsid w:val="00F4391E"/>
    <w:rsid w:val="00F463FB"/>
    <w:rsid w:val="00F605C7"/>
    <w:rsid w:val="00F72C45"/>
    <w:rsid w:val="00F7790A"/>
    <w:rsid w:val="00F85475"/>
    <w:rsid w:val="00FB15B5"/>
    <w:rsid w:val="00FB1E0D"/>
    <w:rsid w:val="00FF51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D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5BDF"/>
    <w:rPr>
      <w:color w:val="0563C1"/>
      <w:u w:val="single"/>
    </w:rPr>
  </w:style>
  <w:style w:type="character" w:customStyle="1" w:styleId="ListParagraphChar">
    <w:name w:val="List Paragraph Char"/>
    <w:link w:val="ListParagraph"/>
    <w:uiPriority w:val="99"/>
    <w:locked/>
    <w:rsid w:val="003447BF"/>
    <w:rPr>
      <w:rFonts w:ascii="Calibri" w:hAnsi="Calibri" w:cs="Calibri"/>
      <w:sz w:val="22"/>
      <w:szCs w:val="22"/>
      <w:lang w:val="en-US" w:eastAsia="en-US"/>
    </w:rPr>
  </w:style>
  <w:style w:type="paragraph" w:styleId="ListParagraph">
    <w:name w:val="List Paragraph"/>
    <w:basedOn w:val="Normal"/>
    <w:link w:val="ListParagraphChar"/>
    <w:uiPriority w:val="99"/>
    <w:qFormat/>
    <w:rsid w:val="003447BF"/>
    <w:pPr>
      <w:spacing w:after="200" w:line="276" w:lineRule="auto"/>
      <w:ind w:left="720"/>
    </w:pPr>
    <w:rPr>
      <w:rFonts w:ascii="Calibri" w:eastAsia="Calibri" w:hAnsi="Calibri" w:cs="Calibri"/>
      <w:sz w:val="22"/>
      <w:szCs w:val="22"/>
    </w:rPr>
  </w:style>
  <w:style w:type="paragraph" w:styleId="List2">
    <w:name w:val="List 2"/>
    <w:basedOn w:val="Normal"/>
    <w:uiPriority w:val="99"/>
    <w:rsid w:val="00AD4D11"/>
    <w:pPr>
      <w:ind w:left="720" w:hanging="360"/>
    </w:pPr>
    <w:rPr>
      <w:rFonts w:eastAsia="Calibri"/>
      <w:sz w:val="20"/>
      <w:szCs w:val="20"/>
      <w:lang w:val="en-GB"/>
    </w:rPr>
  </w:style>
  <w:style w:type="paragraph" w:styleId="BodyText">
    <w:name w:val="Body Text"/>
    <w:basedOn w:val="Normal"/>
    <w:link w:val="BodyTextChar"/>
    <w:uiPriority w:val="99"/>
    <w:rsid w:val="0021270E"/>
    <w:pPr>
      <w:jc w:val="center"/>
    </w:pPr>
  </w:style>
  <w:style w:type="character" w:customStyle="1" w:styleId="BodyTextChar">
    <w:name w:val="Body Text Char"/>
    <w:basedOn w:val="DefaultParagraphFont"/>
    <w:link w:val="BodyText"/>
    <w:uiPriority w:val="99"/>
    <w:locked/>
    <w:rsid w:val="0021270E"/>
    <w:rPr>
      <w:rFonts w:ascii="Times New Roman" w:hAnsi="Times New Roman" w:cs="Times New Roman"/>
      <w:sz w:val="20"/>
      <w:szCs w:val="20"/>
    </w:rPr>
  </w:style>
  <w:style w:type="paragraph" w:styleId="NoSpacing">
    <w:name w:val="No Spacing"/>
    <w:uiPriority w:val="99"/>
    <w:qFormat/>
    <w:rsid w:val="00E020B2"/>
    <w:rPr>
      <w:rFonts w:cs="Calibri"/>
    </w:rPr>
  </w:style>
  <w:style w:type="table" w:styleId="TableGrid">
    <w:name w:val="Table Grid"/>
    <w:basedOn w:val="TableNormal"/>
    <w:uiPriority w:val="99"/>
    <w:locked/>
    <w:rsid w:val="00E020B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endayalpor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endayalport.gov.in" TargetMode="External"/><Relationship Id="rId5" Type="http://schemas.openxmlformats.org/officeDocument/2006/relationships/hyperlink" Target="https://KPT.nprocur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385</TotalTime>
  <Pages>9</Pages>
  <Words>1679</Words>
  <Characters>9576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69</cp:revision>
  <cp:lastPrinted>2021-09-07T09:43:00Z</cp:lastPrinted>
  <dcterms:created xsi:type="dcterms:W3CDTF">2019-12-09T09:10:00Z</dcterms:created>
  <dcterms:modified xsi:type="dcterms:W3CDTF">2021-09-23T05:35:00Z</dcterms:modified>
</cp:coreProperties>
</file>