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7604F9" w:rsidRDefault="002B7D07" w:rsidP="002B7D07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6D7D46" w:rsidRPr="007604F9" w:rsidRDefault="006D7D46" w:rsidP="002B7D07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43C32" w:rsidRPr="007604F9" w:rsidRDefault="00043C32" w:rsidP="00043C32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7604F9">
        <w:rPr>
          <w:rFonts w:ascii="Arial" w:hAnsi="Arial"/>
          <w:bCs/>
          <w:color w:val="000000" w:themeColor="text1"/>
          <w:sz w:val="40"/>
          <w:szCs w:val="40"/>
        </w:rPr>
        <w:t>Indian Ports Association (IPA)</w:t>
      </w:r>
    </w:p>
    <w:p w:rsidR="00043C32" w:rsidRPr="007604F9" w:rsidRDefault="00043C32" w:rsidP="00043C32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7604F9">
        <w:rPr>
          <w:rFonts w:ascii="Arial" w:hAnsi="Arial"/>
          <w:bCs/>
          <w:color w:val="000000" w:themeColor="text1"/>
          <w:sz w:val="40"/>
          <w:szCs w:val="40"/>
        </w:rPr>
        <w:t>Implementation of Port EBS Project</w:t>
      </w:r>
    </w:p>
    <w:p w:rsidR="00043C32" w:rsidRPr="007604F9" w:rsidRDefault="00043C32" w:rsidP="00043C32">
      <w:pPr>
        <w:pStyle w:val="Boxaddress"/>
        <w:rPr>
          <w:rFonts w:ascii="Arial" w:hAnsi="Arial"/>
          <w:bCs/>
          <w:color w:val="000000" w:themeColor="text1"/>
          <w:sz w:val="26"/>
          <w:szCs w:val="26"/>
        </w:rPr>
      </w:pPr>
      <w:r w:rsidRPr="007604F9">
        <w:rPr>
          <w:rFonts w:ascii="Arial" w:hAnsi="Arial"/>
          <w:bCs/>
          <w:color w:val="000000" w:themeColor="text1"/>
          <w:sz w:val="26"/>
          <w:szCs w:val="26"/>
        </w:rPr>
        <w:t>Enterprise Business System</w:t>
      </w:r>
    </w:p>
    <w:p w:rsidR="006D7D46" w:rsidRPr="007604F9" w:rsidRDefault="006D7D46" w:rsidP="006D7D4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667A90" w:rsidRPr="007604F9" w:rsidRDefault="00667A90" w:rsidP="006D7D4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2B7D07" w:rsidRPr="007604F9" w:rsidRDefault="002B7D07" w:rsidP="00667A90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7604F9">
        <w:rPr>
          <w:rFonts w:ascii="Arial" w:hAnsi="Arial"/>
          <w:bCs/>
          <w:color w:val="000000" w:themeColor="text1"/>
          <w:sz w:val="40"/>
          <w:szCs w:val="40"/>
        </w:rPr>
        <w:t>Business Process Manual for</w:t>
      </w:r>
    </w:p>
    <w:p w:rsidR="00924E15" w:rsidRPr="007604F9" w:rsidRDefault="00CF3C28" w:rsidP="00667A90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7604F9">
        <w:rPr>
          <w:rFonts w:ascii="Arial" w:hAnsi="Arial"/>
          <w:bCs/>
          <w:color w:val="000000" w:themeColor="text1"/>
          <w:sz w:val="40"/>
          <w:szCs w:val="40"/>
        </w:rPr>
        <w:t xml:space="preserve">Open Tender – Two Bid System </w:t>
      </w:r>
    </w:p>
    <w:p w:rsidR="00CB40FB" w:rsidRPr="007604F9" w:rsidRDefault="00CB40FB" w:rsidP="006D7D4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B40FB" w:rsidRPr="007604F9" w:rsidRDefault="00CB40FB" w:rsidP="006D7D4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B40FB" w:rsidRPr="007604F9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7604F9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              Submitted by:</w:t>
      </w:r>
    </w:p>
    <w:p w:rsidR="00CB40FB" w:rsidRPr="007604F9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7604F9">
        <w:rPr>
          <w:rFonts w:ascii="Arial" w:hAnsi="Arial" w:cs="Arial"/>
          <w:b/>
          <w:noProof/>
          <w:color w:val="000000" w:themeColor="text1"/>
          <w:sz w:val="20"/>
          <w:szCs w:val="20"/>
          <w:lang w:val="en-IN" w:eastAsia="en-IN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7604F9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7604F9">
        <w:rPr>
          <w:rFonts w:ascii="Arial" w:hAnsi="Arial" w:cs="Arial"/>
          <w:noProof/>
          <w:color w:val="000000" w:themeColor="text1"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0C67E4" w:rsidRDefault="000C67E4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0C67E4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0C67E4" w:rsidRDefault="000C67E4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7604F9" w:rsidRDefault="00CB40FB" w:rsidP="006D7D4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924E15" w:rsidRPr="007604F9" w:rsidRDefault="00924E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7604F9"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:rsidR="00FA2C42" w:rsidRPr="007604F9" w:rsidRDefault="00FA2C42" w:rsidP="00FA2C42">
      <w:pPr>
        <w:rPr>
          <w:rFonts w:ascii="Arial" w:hAnsi="Arial" w:cs="Arial"/>
          <w:color w:val="000000" w:themeColor="text1"/>
        </w:rPr>
      </w:pPr>
      <w:bookmarkStart w:id="0" w:name="_Toc21037500"/>
      <w:bookmarkStart w:id="1" w:name="_Toc22488091"/>
      <w:bookmarkStart w:id="2" w:name="_Toc22491038"/>
      <w:r w:rsidRPr="007604F9">
        <w:rPr>
          <w:rFonts w:ascii="Arial" w:hAnsi="Arial" w:cs="Arial"/>
          <w:color w:val="000000" w:themeColor="text1"/>
        </w:rPr>
        <w:lastRenderedPageBreak/>
        <w:t xml:space="preserve">This document is a desk reference tailored to the </w:t>
      </w:r>
      <w:r w:rsidR="00CF3C28" w:rsidRPr="007604F9">
        <w:rPr>
          <w:rFonts w:ascii="Arial" w:hAnsi="Arial" w:cs="Arial"/>
          <w:color w:val="000000" w:themeColor="text1"/>
        </w:rPr>
        <w:t>Procurement</w:t>
      </w:r>
      <w:r w:rsidRPr="007604F9">
        <w:rPr>
          <w:rFonts w:ascii="Arial" w:hAnsi="Arial" w:cs="Arial"/>
          <w:color w:val="000000" w:themeColor="text1"/>
        </w:rPr>
        <w:t xml:space="preserve"> Specialists. It is intended to provide information that will be helpful to support the </w:t>
      </w:r>
      <w:r w:rsidR="00CF3C28" w:rsidRPr="007604F9">
        <w:rPr>
          <w:rFonts w:ascii="Arial" w:hAnsi="Arial" w:cs="Arial"/>
          <w:color w:val="000000" w:themeColor="text1"/>
        </w:rPr>
        <w:t>Tendering</w:t>
      </w:r>
      <w:r w:rsidRPr="007604F9">
        <w:rPr>
          <w:rFonts w:ascii="Arial" w:hAnsi="Arial" w:cs="Arial"/>
          <w:color w:val="000000" w:themeColor="text1"/>
        </w:rPr>
        <w:t xml:space="preserve"> processes.</w:t>
      </w:r>
    </w:p>
    <w:p w:rsidR="00FA2C42" w:rsidRPr="007604F9" w:rsidRDefault="00FA2C42" w:rsidP="00FA2C42">
      <w:pPr>
        <w:rPr>
          <w:rFonts w:ascii="Arial" w:hAnsi="Arial" w:cs="Arial"/>
          <w:color w:val="000000" w:themeColor="text1"/>
        </w:rPr>
      </w:pPr>
      <w:r w:rsidRPr="007604F9">
        <w:rPr>
          <w:rFonts w:ascii="Arial" w:hAnsi="Arial" w:cs="Arial"/>
          <w:color w:val="000000" w:themeColor="text1"/>
        </w:rPr>
        <w:t xml:space="preserve">All rights reserved. Passing on and copying of this document, use and communication of its contents not permitted without written authorization </w:t>
      </w:r>
    </w:p>
    <w:p w:rsidR="00864045" w:rsidRPr="007604F9" w:rsidRDefault="002839FB" w:rsidP="00913AEF">
      <w:pPr>
        <w:rPr>
          <w:b/>
          <w:bCs/>
          <w:color w:val="000000" w:themeColor="text1"/>
        </w:rPr>
      </w:pPr>
      <w:r w:rsidRPr="007604F9">
        <w:rPr>
          <w:b/>
          <w:bCs/>
          <w:color w:val="000000" w:themeColor="text1"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7604F9" w:rsidRPr="007604F9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7604F9" w:rsidRDefault="002839FB" w:rsidP="00864045">
            <w:pPr>
              <w:pStyle w:val="TableParagraph"/>
              <w:spacing w:before="5" w:line="263" w:lineRule="exact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Authors &amp; Participants</w:t>
            </w:r>
          </w:p>
        </w:tc>
      </w:tr>
      <w:tr w:rsidR="007604F9" w:rsidRPr="007604F9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Name</w:t>
            </w:r>
          </w:p>
        </w:tc>
      </w:tr>
      <w:tr w:rsidR="007604F9" w:rsidRPr="007604F9" w:rsidTr="00864045">
        <w:trPr>
          <w:trHeight w:val="420"/>
        </w:trPr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864045">
        <w:trPr>
          <w:trHeight w:val="420"/>
        </w:trPr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spacing w:before="5"/>
              <w:ind w:left="14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ind w:left="144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864045">
        <w:trPr>
          <w:trHeight w:val="420"/>
        </w:trPr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2839FB" w:rsidRPr="007604F9" w:rsidTr="00864045">
        <w:trPr>
          <w:trHeight w:val="420"/>
        </w:trPr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839FB" w:rsidRPr="007604F9" w:rsidRDefault="002839FB" w:rsidP="002839FB">
      <w:pPr>
        <w:pStyle w:val="BodyText"/>
        <w:spacing w:before="5"/>
        <w:rPr>
          <w:b/>
          <w:color w:val="000000" w:themeColor="text1"/>
          <w:sz w:val="20"/>
          <w:szCs w:val="20"/>
        </w:rPr>
      </w:pPr>
    </w:p>
    <w:p w:rsidR="00D76115" w:rsidRPr="007604F9" w:rsidRDefault="00D76115" w:rsidP="002839FB">
      <w:pPr>
        <w:pStyle w:val="BodyText"/>
        <w:spacing w:before="5"/>
        <w:rPr>
          <w:b/>
          <w:color w:val="000000" w:themeColor="text1"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7604F9" w:rsidRPr="007604F9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7604F9" w:rsidRDefault="002839FB" w:rsidP="002839FB">
            <w:pPr>
              <w:pStyle w:val="TableParagraph"/>
              <w:spacing w:before="5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Revision History</w:t>
            </w:r>
          </w:p>
        </w:tc>
      </w:tr>
      <w:tr w:rsidR="007604F9" w:rsidRPr="007604F9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Document</w:t>
            </w:r>
          </w:p>
          <w:p w:rsidR="002839FB" w:rsidRPr="007604F9" w:rsidRDefault="002839FB" w:rsidP="002839FB">
            <w:pPr>
              <w:pStyle w:val="TableParagraph"/>
              <w:spacing w:before="17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Document Revision</w:t>
            </w:r>
          </w:p>
          <w:p w:rsidR="002839FB" w:rsidRPr="007604F9" w:rsidRDefault="002839FB" w:rsidP="002839FB">
            <w:pPr>
              <w:pStyle w:val="TableParagraph"/>
              <w:spacing w:before="17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7604F9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Author</w:t>
            </w:r>
          </w:p>
        </w:tc>
      </w:tr>
      <w:tr w:rsidR="007604F9" w:rsidRPr="007604F9" w:rsidTr="00864045">
        <w:trPr>
          <w:trHeight w:val="406"/>
        </w:trPr>
        <w:tc>
          <w:tcPr>
            <w:tcW w:w="1599" w:type="dxa"/>
          </w:tcPr>
          <w:p w:rsidR="002839FB" w:rsidRPr="007604F9" w:rsidRDefault="002720B9" w:rsidP="002720B9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01</w:t>
            </w:r>
            <w:r w:rsidR="00CF3C28" w:rsidRPr="007604F9">
              <w:rPr>
                <w:color w:val="000000" w:themeColor="text1"/>
                <w:sz w:val="20"/>
                <w:szCs w:val="20"/>
              </w:rPr>
              <w:t>.0</w:t>
            </w:r>
            <w:r>
              <w:rPr>
                <w:color w:val="000000" w:themeColor="text1"/>
                <w:sz w:val="20"/>
                <w:szCs w:val="20"/>
              </w:rPr>
              <w:t>7</w:t>
            </w:r>
            <w:r w:rsidR="00CF3C28" w:rsidRPr="007604F9">
              <w:rPr>
                <w:color w:val="000000" w:themeColor="text1"/>
                <w:sz w:val="20"/>
                <w:szCs w:val="20"/>
              </w:rPr>
              <w:t>.2020</w:t>
            </w:r>
          </w:p>
        </w:tc>
        <w:tc>
          <w:tcPr>
            <w:tcW w:w="1523" w:type="dxa"/>
          </w:tcPr>
          <w:p w:rsidR="002839FB" w:rsidRPr="007604F9" w:rsidRDefault="00B632ED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7604F9" w:rsidRDefault="00B632ED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7604F9" w:rsidRDefault="00CF3C28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Sudhakar M S</w:t>
            </w:r>
          </w:p>
        </w:tc>
      </w:tr>
      <w:tr w:rsidR="007604F9" w:rsidRPr="007604F9" w:rsidTr="00864045">
        <w:trPr>
          <w:trHeight w:val="406"/>
        </w:trPr>
        <w:tc>
          <w:tcPr>
            <w:tcW w:w="1599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864045">
        <w:trPr>
          <w:trHeight w:val="406"/>
        </w:trPr>
        <w:tc>
          <w:tcPr>
            <w:tcW w:w="1599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864045">
        <w:trPr>
          <w:trHeight w:val="406"/>
        </w:trPr>
        <w:tc>
          <w:tcPr>
            <w:tcW w:w="1599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2839FB" w:rsidRPr="007604F9" w:rsidTr="00864045">
        <w:trPr>
          <w:trHeight w:val="406"/>
        </w:trPr>
        <w:tc>
          <w:tcPr>
            <w:tcW w:w="1599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7604F9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839FB" w:rsidRPr="007604F9" w:rsidRDefault="002839FB" w:rsidP="002839FB">
      <w:pPr>
        <w:pStyle w:val="BodyText"/>
        <w:spacing w:before="5"/>
        <w:rPr>
          <w:b/>
          <w:color w:val="000000" w:themeColor="text1"/>
          <w:sz w:val="20"/>
          <w:szCs w:val="20"/>
        </w:rPr>
      </w:pPr>
    </w:p>
    <w:p w:rsidR="002839FB" w:rsidRPr="007604F9" w:rsidRDefault="002839FB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7604F9" w:rsidRPr="007604F9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7604F9" w:rsidRDefault="002839FB" w:rsidP="00892710">
            <w:pPr>
              <w:pStyle w:val="TableParagraph"/>
              <w:spacing w:before="5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Reviewed and Approved By</w:t>
            </w:r>
          </w:p>
        </w:tc>
      </w:tr>
      <w:tr w:rsidR="007604F9" w:rsidRPr="007604F9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7604F9">
              <w:rPr>
                <w:color w:val="000000" w:themeColor="text1"/>
                <w:sz w:val="20"/>
                <w:szCs w:val="20"/>
              </w:rPr>
              <w:t>Approved</w:t>
            </w:r>
          </w:p>
        </w:tc>
      </w:tr>
      <w:tr w:rsidR="007604F9" w:rsidRPr="007604F9" w:rsidTr="00D76115">
        <w:trPr>
          <w:trHeight w:val="405"/>
        </w:trPr>
        <w:tc>
          <w:tcPr>
            <w:tcW w:w="189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D76115">
        <w:trPr>
          <w:trHeight w:val="405"/>
        </w:trPr>
        <w:tc>
          <w:tcPr>
            <w:tcW w:w="189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7604F9" w:rsidRDefault="002839FB" w:rsidP="00892710">
            <w:pPr>
              <w:pStyle w:val="TableParagraph"/>
              <w:spacing w:before="5"/>
              <w:ind w:left="166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D76115">
        <w:trPr>
          <w:trHeight w:val="405"/>
        </w:trPr>
        <w:tc>
          <w:tcPr>
            <w:tcW w:w="189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7604F9" w:rsidRPr="007604F9" w:rsidTr="00D76115">
        <w:trPr>
          <w:trHeight w:val="405"/>
        </w:trPr>
        <w:tc>
          <w:tcPr>
            <w:tcW w:w="189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7604F9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7604F9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346802" w:rsidRPr="007604F9" w:rsidTr="00D76115">
        <w:trPr>
          <w:trHeight w:val="405"/>
        </w:trPr>
        <w:tc>
          <w:tcPr>
            <w:tcW w:w="1895" w:type="dxa"/>
          </w:tcPr>
          <w:p w:rsidR="00346802" w:rsidRPr="007604F9" w:rsidRDefault="00346802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7604F9" w:rsidRDefault="00346802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7604F9" w:rsidRDefault="00346802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7604F9" w:rsidRDefault="00346802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A96223" w:rsidRPr="007604F9" w:rsidRDefault="00A96223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-807776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321" w:rsidRPr="007604F9" w:rsidRDefault="009C3321">
          <w:pPr>
            <w:pStyle w:val="TOCHeading"/>
            <w:rPr>
              <w:b/>
              <w:color w:val="000000" w:themeColor="text1"/>
            </w:rPr>
          </w:pPr>
          <w:r w:rsidRPr="007604F9">
            <w:rPr>
              <w:b/>
              <w:color w:val="000000" w:themeColor="text1"/>
            </w:rPr>
            <w:t>Contents</w:t>
          </w:r>
          <w:r w:rsidR="00DE40AB" w:rsidRPr="007604F9">
            <w:rPr>
              <w:color w:val="000000" w:themeColor="text1"/>
            </w:rPr>
            <w:t>:</w:t>
          </w:r>
        </w:p>
        <w:p w:rsidR="00152F36" w:rsidRDefault="009C3321">
          <w:pPr>
            <w:pStyle w:val="TOC1"/>
            <w:rPr>
              <w:rFonts w:eastAsiaTheme="minorEastAsia"/>
              <w:noProof/>
            </w:rPr>
          </w:pPr>
          <w:r w:rsidRPr="007604F9">
            <w:rPr>
              <w:color w:val="000000" w:themeColor="text1"/>
            </w:rPr>
            <w:fldChar w:fldCharType="begin"/>
          </w:r>
          <w:r w:rsidRPr="007604F9">
            <w:rPr>
              <w:color w:val="000000" w:themeColor="text1"/>
            </w:rPr>
            <w:instrText xml:space="preserve"> TOC \o "1-3" \h \z \u </w:instrText>
          </w:r>
          <w:r w:rsidRPr="007604F9">
            <w:rPr>
              <w:color w:val="000000" w:themeColor="text1"/>
            </w:rPr>
            <w:fldChar w:fldCharType="separate"/>
          </w:r>
          <w:hyperlink w:anchor="_Toc37192654" w:history="1">
            <w:r w:rsidR="00152F36" w:rsidRPr="00652AE9">
              <w:rPr>
                <w:rStyle w:val="Hyperlink"/>
                <w:noProof/>
              </w:rPr>
              <w:t>1.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Buyer Logon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_Toc37192654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4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55" w:history="1">
            <w:r w:rsidR="00152F36" w:rsidRPr="00652AE9">
              <w:rPr>
                <w:rStyle w:val="Hyperlink"/>
                <w:noProof/>
              </w:rPr>
              <w:t>2.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Sourcing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_Toc37192655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5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56" w:history="1">
            <w:r w:rsidR="00152F36" w:rsidRPr="00652AE9">
              <w:rPr>
                <w:rStyle w:val="Hyperlink"/>
                <w:noProof/>
              </w:rPr>
              <w:t>3.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Publish RFx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_Toc37192656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20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57" w:history="1">
            <w:r w:rsidR="00152F36" w:rsidRPr="00652AE9">
              <w:rPr>
                <w:rStyle w:val="Hyperlink"/>
                <w:noProof/>
              </w:rPr>
              <w:t>4.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Add Permission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_Toc37192657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24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58" w:history="1">
            <w:r w:rsidR="00152F36" w:rsidRPr="00652AE9">
              <w:rPr>
                <w:rStyle w:val="Hyperlink"/>
                <w:noProof/>
              </w:rPr>
              <w:t>5.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Open Technical RFx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_Toc37192658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24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59" w:history="1">
            <w:r w:rsidR="00152F36" w:rsidRPr="00652AE9">
              <w:rPr>
                <w:rStyle w:val="Hyperlink"/>
                <w:noProof/>
              </w:rPr>
              <w:t>6.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Display Technical Comparative Statement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_Toc37192659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28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60" w:history="1">
            <w:r w:rsidR="00152F36" w:rsidRPr="00652AE9">
              <w:rPr>
                <w:rStyle w:val="Hyperlink"/>
                <w:noProof/>
              </w:rPr>
              <w:t>7.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Security &amp; Committee Evaluation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_Toc37192660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30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61" w:history="1">
            <w:r w:rsidR="00152F36" w:rsidRPr="00652AE9">
              <w:rPr>
                <w:rStyle w:val="Hyperlink"/>
                <w:noProof/>
              </w:rPr>
              <w:t>8.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Open Price Response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_Toc37192661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34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62" w:history="1">
            <w:r w:rsidR="00152F36" w:rsidRPr="00652AE9">
              <w:rPr>
                <w:rStyle w:val="Hyperlink"/>
                <w:noProof/>
              </w:rPr>
              <w:t>9.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Display PCR Report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_Toc37192662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38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152F36" w:rsidRDefault="001352B6">
          <w:pPr>
            <w:pStyle w:val="TOC1"/>
            <w:rPr>
              <w:rFonts w:eastAsiaTheme="minorEastAsia"/>
              <w:noProof/>
            </w:rPr>
          </w:pPr>
          <w:hyperlink w:anchor="_Toc37192663" w:history="1">
            <w:r w:rsidR="00152F36" w:rsidRPr="00652AE9">
              <w:rPr>
                <w:rStyle w:val="Hyperlink"/>
                <w:noProof/>
              </w:rPr>
              <w:t>10.</w:t>
            </w:r>
            <w:r w:rsidR="00152F36">
              <w:rPr>
                <w:rFonts w:eastAsiaTheme="minorEastAsia"/>
                <w:noProof/>
              </w:rPr>
              <w:tab/>
            </w:r>
            <w:r w:rsidR="00152F36" w:rsidRPr="00652AE9">
              <w:rPr>
                <w:rStyle w:val="Hyperlink"/>
                <w:noProof/>
              </w:rPr>
              <w:t>Create Purchase Order</w:t>
            </w:r>
            <w:r w:rsidR="00152F36">
              <w:rPr>
                <w:noProof/>
                <w:webHidden/>
              </w:rPr>
              <w:tab/>
            </w:r>
            <w:r w:rsidR="00152F36">
              <w:rPr>
                <w:noProof/>
                <w:webHidden/>
              </w:rPr>
              <w:fldChar w:fldCharType="begin"/>
            </w:r>
            <w:r w:rsidR="00152F36">
              <w:rPr>
                <w:noProof/>
                <w:webHidden/>
              </w:rPr>
              <w:instrText xml:space="preserve"> PAGEREF _Toc37192663 \h </w:instrText>
            </w:r>
            <w:r w:rsidR="00152F36">
              <w:rPr>
                <w:noProof/>
                <w:webHidden/>
              </w:rPr>
            </w:r>
            <w:r w:rsidR="00152F36">
              <w:rPr>
                <w:noProof/>
                <w:webHidden/>
              </w:rPr>
              <w:fldChar w:fldCharType="separate"/>
            </w:r>
            <w:r w:rsidR="00152F36">
              <w:rPr>
                <w:noProof/>
                <w:webHidden/>
              </w:rPr>
              <w:t>40</w:t>
            </w:r>
            <w:r w:rsidR="00152F36">
              <w:rPr>
                <w:noProof/>
                <w:webHidden/>
              </w:rPr>
              <w:fldChar w:fldCharType="end"/>
            </w:r>
          </w:hyperlink>
        </w:p>
        <w:p w:rsidR="009C3321" w:rsidRPr="007604F9" w:rsidRDefault="009C3321">
          <w:pPr>
            <w:rPr>
              <w:color w:val="000000" w:themeColor="text1"/>
            </w:rPr>
          </w:pPr>
          <w:r w:rsidRPr="007604F9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:rsidR="00A96223" w:rsidRPr="007604F9" w:rsidRDefault="00A96223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96223" w:rsidRPr="007604F9" w:rsidRDefault="00A96223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96223" w:rsidRPr="007604F9" w:rsidRDefault="00A96223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8B2A6E" w:rsidRPr="007604F9" w:rsidRDefault="008B2A6E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E4677" w:rsidRPr="007604F9" w:rsidRDefault="00AE4677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155755" w:rsidRPr="007604F9" w:rsidRDefault="00155755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155755" w:rsidRPr="007604F9" w:rsidRDefault="00155755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560AC" w:rsidRDefault="00F560AC" w:rsidP="008B2A6E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2720B9" w:rsidRDefault="002720B9" w:rsidP="00F706B9">
      <w:pPr>
        <w:pStyle w:val="Heading1"/>
        <w:numPr>
          <w:ilvl w:val="0"/>
          <w:numId w:val="2"/>
        </w:numPr>
      </w:pPr>
      <w:bookmarkStart w:id="3" w:name="_Toc37169928"/>
      <w:bookmarkStart w:id="4" w:name="_Toc37192589"/>
      <w:bookmarkStart w:id="5" w:name="_Toc37192655"/>
      <w:r>
        <w:t>Buyer Logon</w:t>
      </w:r>
      <w:bookmarkEnd w:id="3"/>
      <w:bookmarkEnd w:id="4"/>
    </w:p>
    <w:p w:rsidR="002720B9" w:rsidRDefault="002720B9" w:rsidP="002720B9">
      <w:pPr>
        <w:pStyle w:val="ListParagraph"/>
        <w:numPr>
          <w:ilvl w:val="1"/>
          <w:numId w:val="2"/>
        </w:numPr>
        <w:rPr>
          <w:color w:val="000000" w:themeColor="text1"/>
        </w:rPr>
      </w:pPr>
      <w:r w:rsidRPr="008754A0">
        <w:rPr>
          <w:color w:val="000000" w:themeColor="text1"/>
        </w:rPr>
        <w:t xml:space="preserve">Login to SRM Portal </w:t>
      </w:r>
    </w:p>
    <w:p w:rsidR="002720B9" w:rsidRDefault="002720B9" w:rsidP="002720B9">
      <w:pPr>
        <w:pStyle w:val="ListParagraph"/>
        <w:numPr>
          <w:ilvl w:val="1"/>
          <w:numId w:val="2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2720B9" w:rsidRDefault="002720B9" w:rsidP="002720B9">
      <w:pPr>
        <w:pStyle w:val="ListParagraph"/>
        <w:numPr>
          <w:ilvl w:val="1"/>
          <w:numId w:val="2"/>
        </w:numPr>
        <w:rPr>
          <w:color w:val="000000" w:themeColor="text1"/>
        </w:rPr>
      </w:pPr>
      <w:r>
        <w:rPr>
          <w:color w:val="000000" w:themeColor="text1"/>
        </w:rPr>
        <w:t>Enter OTP from your registered mobile number</w:t>
      </w:r>
    </w:p>
    <w:p w:rsidR="002720B9" w:rsidRDefault="002720B9" w:rsidP="002720B9">
      <w:pPr>
        <w:pStyle w:val="ListParagraph"/>
        <w:ind w:left="792"/>
        <w:rPr>
          <w:color w:val="000000" w:themeColor="text1"/>
        </w:rPr>
      </w:pPr>
    </w:p>
    <w:p w:rsidR="002720B9" w:rsidRPr="00F706B9" w:rsidRDefault="002720B9" w:rsidP="00F706B9">
      <w:pPr>
        <w:pStyle w:val="ListParagraph"/>
        <w:numPr>
          <w:ilvl w:val="0"/>
          <w:numId w:val="2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F706B9">
        <w:rPr>
          <w:rFonts w:ascii="Trebuchet MS" w:eastAsia="Trebuchet MS" w:hAnsi="Trebuchet MS" w:cs="Trebuchet MS"/>
          <w:b/>
          <w:bCs/>
          <w:sz w:val="28"/>
          <w:szCs w:val="28"/>
        </w:rPr>
        <w:t>Go to on Other Ebs Application and click “SRM Portal”</w:t>
      </w:r>
    </w:p>
    <w:p w:rsidR="002720B9" w:rsidRPr="00602CE0" w:rsidRDefault="002720B9" w:rsidP="002720B9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4DAB718B" wp14:editId="452FCF91">
            <wp:extent cx="5943600" cy="26333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0B9" w:rsidRDefault="002720B9" w:rsidP="002720B9">
      <w:pPr>
        <w:pStyle w:val="Heading1"/>
        <w:ind w:left="360"/>
      </w:pPr>
    </w:p>
    <w:p w:rsidR="00F706B9" w:rsidRDefault="002720B9" w:rsidP="00F706B9">
      <w:pPr>
        <w:pStyle w:val="Heading1"/>
        <w:ind w:left="0"/>
      </w:pPr>
      <w:r>
        <w:rPr>
          <w:noProof/>
          <w:lang w:val="en-IN" w:eastAsia="en-IN"/>
        </w:rPr>
        <w:drawing>
          <wp:inline distT="0" distB="0" distL="0" distR="0" wp14:anchorId="563AC0FF" wp14:editId="270ACFE1">
            <wp:extent cx="5943600" cy="27285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B9" w:rsidRDefault="00F706B9" w:rsidP="00F706B9">
      <w:pPr>
        <w:pStyle w:val="Heading1"/>
        <w:ind w:left="0"/>
      </w:pPr>
    </w:p>
    <w:p w:rsidR="00F560AC" w:rsidRDefault="00F560AC" w:rsidP="00F706B9">
      <w:pPr>
        <w:pStyle w:val="Heading1"/>
        <w:numPr>
          <w:ilvl w:val="0"/>
          <w:numId w:val="2"/>
        </w:numPr>
      </w:pPr>
      <w:r>
        <w:t>Sourcing</w:t>
      </w:r>
      <w:bookmarkEnd w:id="5"/>
      <w:r>
        <w:t xml:space="preserve"> </w:t>
      </w:r>
    </w:p>
    <w:p w:rsidR="00167EC0" w:rsidRPr="002720B9" w:rsidRDefault="007604F9" w:rsidP="00F706B9">
      <w:pPr>
        <w:pStyle w:val="ListParagraph"/>
        <w:numPr>
          <w:ilvl w:val="1"/>
          <w:numId w:val="2"/>
        </w:numPr>
        <w:rPr>
          <w:color w:val="000000" w:themeColor="text1"/>
        </w:rPr>
      </w:pPr>
      <w:r w:rsidRPr="002720B9">
        <w:rPr>
          <w:color w:val="000000" w:themeColor="text1"/>
        </w:rPr>
        <w:t xml:space="preserve">Click on </w:t>
      </w:r>
      <w:r w:rsidRPr="002720B9">
        <w:rPr>
          <w:b/>
          <w:color w:val="000000" w:themeColor="text1"/>
        </w:rPr>
        <w:t>Strategic Purchase</w:t>
      </w:r>
      <w:r w:rsidRPr="002720B9">
        <w:rPr>
          <w:color w:val="000000" w:themeColor="text1"/>
        </w:rPr>
        <w:t xml:space="preserve"> -&gt; </w:t>
      </w:r>
      <w:r w:rsidRPr="002720B9">
        <w:rPr>
          <w:b/>
          <w:color w:val="000000" w:themeColor="text1"/>
        </w:rPr>
        <w:t>Strategic Sourcing</w:t>
      </w:r>
      <w:r w:rsidRPr="002720B9">
        <w:rPr>
          <w:color w:val="000000" w:themeColor="text1"/>
        </w:rPr>
        <w:t xml:space="preserve"> -&gt; </w:t>
      </w:r>
      <w:r w:rsidRPr="002720B9">
        <w:rPr>
          <w:b/>
          <w:color w:val="000000" w:themeColor="text1"/>
        </w:rPr>
        <w:t>Carryout Sourcing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778A10F3" wp14:editId="7629F578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AC" w:rsidRDefault="00F560AC" w:rsidP="00F560AC">
      <w:pPr>
        <w:rPr>
          <w:color w:val="000000" w:themeColor="text1"/>
        </w:rPr>
      </w:pPr>
    </w:p>
    <w:p w:rsidR="007604F9" w:rsidRPr="00F706B9" w:rsidRDefault="007604F9" w:rsidP="00F706B9">
      <w:pPr>
        <w:pStyle w:val="ListParagraph"/>
      </w:pPr>
      <w:r w:rsidRPr="00F706B9">
        <w:t>Enter SAP Purchase Requisition in “External Requisition</w:t>
      </w:r>
      <w:r w:rsidR="00AB313B" w:rsidRPr="00F706B9">
        <w:t>”</w:t>
      </w:r>
      <w:r w:rsidRPr="00F706B9">
        <w:t xml:space="preserve"> and click on </w:t>
      </w:r>
      <w:r w:rsidR="00AB313B" w:rsidRPr="00F706B9">
        <w:t>“</w:t>
      </w:r>
      <w:r w:rsidRPr="00F706B9">
        <w:t>Search</w:t>
      </w:r>
      <w:r w:rsidR="00AB313B" w:rsidRPr="00F706B9">
        <w:t>”</w:t>
      </w:r>
      <w:r w:rsidRPr="00F706B9">
        <w:t>. Purchase Requisition Line items shows below.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5BCCB4C" wp14:editId="4B019AF2">
            <wp:extent cx="5943600" cy="31673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Pr="002720B9" w:rsidRDefault="007604F9" w:rsidP="002720B9">
      <w:pPr>
        <w:rPr>
          <w:color w:val="000000" w:themeColor="text1"/>
        </w:rPr>
      </w:pPr>
      <w:r w:rsidRPr="002720B9">
        <w:rPr>
          <w:color w:val="000000" w:themeColor="text1"/>
        </w:rPr>
        <w:t>Click on “</w:t>
      </w:r>
      <w:r w:rsidRPr="002720B9">
        <w:rPr>
          <w:b/>
          <w:color w:val="000000" w:themeColor="text1"/>
        </w:rPr>
        <w:t>Select All”</w:t>
      </w:r>
      <w:r w:rsidRPr="002720B9">
        <w:rPr>
          <w:color w:val="000000" w:themeColor="text1"/>
        </w:rPr>
        <w:t xml:space="preserve"> button and click on “</w:t>
      </w:r>
      <w:r w:rsidRPr="002720B9">
        <w:rPr>
          <w:b/>
          <w:color w:val="000000" w:themeColor="text1"/>
        </w:rPr>
        <w:t xml:space="preserve">Next” </w:t>
      </w:r>
      <w:r w:rsidRPr="002720B9">
        <w:rPr>
          <w:color w:val="000000" w:themeColor="text1"/>
        </w:rPr>
        <w:t>button.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708E19B4" wp14:editId="6874DFED">
            <wp:extent cx="5943600" cy="3167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F9" w:rsidRPr="002720B9" w:rsidRDefault="00AB313B" w:rsidP="002720B9">
      <w:pPr>
        <w:rPr>
          <w:color w:val="000000" w:themeColor="text1"/>
        </w:rPr>
      </w:pPr>
      <w:r w:rsidRPr="002720B9">
        <w:rPr>
          <w:color w:val="000000" w:themeColor="text1"/>
        </w:rPr>
        <w:t>Click on “</w:t>
      </w:r>
      <w:r w:rsidRPr="002720B9">
        <w:rPr>
          <w:b/>
          <w:color w:val="000000" w:themeColor="text1"/>
        </w:rPr>
        <w:t>Select All</w:t>
      </w:r>
      <w:r w:rsidRPr="002720B9">
        <w:rPr>
          <w:color w:val="000000" w:themeColor="text1"/>
        </w:rPr>
        <w:t>” and Select “</w:t>
      </w:r>
      <w:r w:rsidRPr="002720B9">
        <w:rPr>
          <w:b/>
          <w:color w:val="000000" w:themeColor="text1"/>
        </w:rPr>
        <w:t>Create Draft</w:t>
      </w:r>
      <w:r w:rsidRPr="002720B9">
        <w:rPr>
          <w:color w:val="000000" w:themeColor="text1"/>
        </w:rPr>
        <w:t>” as “</w:t>
      </w:r>
      <w:r w:rsidRPr="002720B9">
        <w:rPr>
          <w:b/>
          <w:color w:val="000000" w:themeColor="text1"/>
        </w:rPr>
        <w:t>RFx</w:t>
      </w:r>
      <w:r w:rsidRPr="002720B9">
        <w:rPr>
          <w:color w:val="000000" w:themeColor="text1"/>
        </w:rPr>
        <w:t>”</w:t>
      </w:r>
    </w:p>
    <w:p w:rsidR="00167EC0" w:rsidRPr="007604F9" w:rsidRDefault="00167EC0" w:rsidP="00FA2C42">
      <w:pPr>
        <w:rPr>
          <w:color w:val="000000" w:themeColor="text1"/>
        </w:rPr>
      </w:pPr>
    </w:p>
    <w:p w:rsidR="00167EC0" w:rsidRPr="007604F9" w:rsidRDefault="00167EC0" w:rsidP="00FA2C42">
      <w:pPr>
        <w:rPr>
          <w:color w:val="000000" w:themeColor="text1"/>
        </w:rPr>
      </w:pPr>
      <w:r w:rsidRPr="00711177">
        <w:rPr>
          <w:rFonts w:ascii="Agency FB" w:hAnsi="Agency FB"/>
          <w:noProof/>
          <w:color w:val="000000" w:themeColor="text1"/>
          <w:lang w:val="en-IN" w:eastAsia="en-IN"/>
        </w:rPr>
        <w:drawing>
          <wp:inline distT="0" distB="0" distL="0" distR="0" wp14:anchorId="05AB4B76" wp14:editId="16998352">
            <wp:extent cx="5943600" cy="3140015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026"/>
                    <a:stretch/>
                  </pic:blipFill>
                  <pic:spPr bwMode="auto">
                    <a:xfrm>
                      <a:off x="0" y="0"/>
                      <a:ext cx="5943600" cy="31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0B9" w:rsidRDefault="002720B9" w:rsidP="002720B9">
      <w:pPr>
        <w:rPr>
          <w:color w:val="000000" w:themeColor="text1"/>
        </w:rPr>
      </w:pPr>
    </w:p>
    <w:p w:rsidR="00AB313B" w:rsidRPr="002720B9" w:rsidRDefault="002720B9" w:rsidP="002720B9">
      <w:pPr>
        <w:rPr>
          <w:color w:val="000000" w:themeColor="text1"/>
        </w:rPr>
      </w:pPr>
      <w:r>
        <w:rPr>
          <w:color w:val="000000" w:themeColor="text1"/>
        </w:rPr>
        <w:t>S</w:t>
      </w:r>
      <w:r w:rsidR="00AB313B" w:rsidRPr="002720B9">
        <w:rPr>
          <w:color w:val="000000" w:themeColor="text1"/>
        </w:rPr>
        <w:t>elect “</w:t>
      </w:r>
      <w:r w:rsidR="00AB313B" w:rsidRPr="002720B9">
        <w:rPr>
          <w:b/>
          <w:color w:val="000000" w:themeColor="text1"/>
        </w:rPr>
        <w:t xml:space="preserve">Transaction </w:t>
      </w:r>
      <w:r w:rsidR="00F76CEF" w:rsidRPr="002720B9">
        <w:rPr>
          <w:b/>
          <w:color w:val="000000" w:themeColor="text1"/>
        </w:rPr>
        <w:t xml:space="preserve">Type” </w:t>
      </w:r>
      <w:r w:rsidR="00F76CEF" w:rsidRPr="002720B9">
        <w:rPr>
          <w:color w:val="000000" w:themeColor="text1"/>
        </w:rPr>
        <w:t>as</w:t>
      </w:r>
      <w:r w:rsidR="00AB313B" w:rsidRPr="002720B9">
        <w:rPr>
          <w:color w:val="000000" w:themeColor="text1"/>
        </w:rPr>
        <w:t xml:space="preserve"> “</w:t>
      </w:r>
      <w:r w:rsidR="00AB313B" w:rsidRPr="002720B9">
        <w:rPr>
          <w:b/>
          <w:color w:val="000000" w:themeColor="text1"/>
        </w:rPr>
        <w:t>ZAT2 – Advt/Open Tender 2 Env”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2E1364B1" wp14:editId="4266A692">
            <wp:extent cx="5943600" cy="315726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10"/>
                    <a:stretch/>
                  </pic:blipFill>
                  <pic:spPr bwMode="auto">
                    <a:xfrm>
                      <a:off x="0" y="0"/>
                      <a:ext cx="5943600" cy="315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EC0" w:rsidRPr="002720B9" w:rsidRDefault="00AB313B" w:rsidP="002720B9">
      <w:pPr>
        <w:rPr>
          <w:color w:val="000000" w:themeColor="text1"/>
        </w:rPr>
      </w:pPr>
      <w:r w:rsidRPr="002720B9">
        <w:rPr>
          <w:color w:val="000000" w:themeColor="text1"/>
        </w:rPr>
        <w:t>Click on “</w:t>
      </w:r>
      <w:r w:rsidRPr="002720B9">
        <w:rPr>
          <w:b/>
          <w:color w:val="000000" w:themeColor="text1"/>
        </w:rPr>
        <w:t>Process Selected Drafts</w:t>
      </w:r>
      <w:r w:rsidRPr="002720B9">
        <w:rPr>
          <w:color w:val="000000" w:themeColor="text1"/>
        </w:rPr>
        <w:t>”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665A0E1" wp14:editId="7AA14E5B">
            <wp:extent cx="5943600" cy="316738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Default="00167EC0" w:rsidP="00FA2C42">
      <w:pPr>
        <w:rPr>
          <w:color w:val="000000" w:themeColor="text1"/>
        </w:rPr>
      </w:pPr>
    </w:p>
    <w:p w:rsidR="00AB313B" w:rsidRDefault="00AB313B" w:rsidP="00FA2C42">
      <w:pPr>
        <w:rPr>
          <w:color w:val="000000" w:themeColor="text1"/>
        </w:rPr>
      </w:pP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338FF8E2" wp14:editId="4FCC3853">
            <wp:extent cx="5943600" cy="316738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AC" w:rsidRDefault="00F560AC" w:rsidP="002720B9">
      <w:pPr>
        <w:pStyle w:val="ListParagraph"/>
        <w:ind w:left="360"/>
        <w:rPr>
          <w:color w:val="000000" w:themeColor="text1"/>
        </w:rPr>
      </w:pPr>
      <w:r w:rsidRPr="00F560AC">
        <w:rPr>
          <w:rFonts w:ascii="Trebuchet MS" w:eastAsia="Trebuchet MS" w:hAnsi="Trebuchet MS" w:cs="Trebuchet MS"/>
          <w:b/>
          <w:bCs/>
          <w:sz w:val="28"/>
          <w:szCs w:val="28"/>
        </w:rPr>
        <w:t>RFX</w:t>
      </w:r>
      <w:r>
        <w:rPr>
          <w:color w:val="000000" w:themeColor="text1"/>
        </w:rPr>
        <w:t xml:space="preserve"> </w:t>
      </w:r>
      <w:r w:rsidRPr="00F560AC">
        <w:rPr>
          <w:rFonts w:ascii="Trebuchet MS" w:eastAsia="Trebuchet MS" w:hAnsi="Trebuchet MS" w:cs="Trebuchet MS"/>
          <w:b/>
          <w:bCs/>
          <w:sz w:val="28"/>
          <w:szCs w:val="28"/>
        </w:rPr>
        <w:t>Creation</w:t>
      </w:r>
      <w:r>
        <w:rPr>
          <w:color w:val="000000" w:themeColor="text1"/>
        </w:rPr>
        <w:t xml:space="preserve"> `</w:t>
      </w:r>
    </w:p>
    <w:p w:rsidR="00167EC0" w:rsidRPr="00F76CEF" w:rsidRDefault="00AB313B" w:rsidP="00616E92">
      <w:pPr>
        <w:pStyle w:val="ListParagraph"/>
        <w:numPr>
          <w:ilvl w:val="1"/>
          <w:numId w:val="3"/>
        </w:numPr>
        <w:rPr>
          <w:color w:val="000000" w:themeColor="text1"/>
        </w:rPr>
      </w:pPr>
      <w:r w:rsidRPr="00F76CEF">
        <w:rPr>
          <w:color w:val="000000" w:themeColor="text1"/>
        </w:rPr>
        <w:t>Display RFx</w:t>
      </w:r>
    </w:p>
    <w:p w:rsidR="002A577A" w:rsidRPr="00F76CEF" w:rsidRDefault="00AB313B" w:rsidP="00616E92">
      <w:pPr>
        <w:pStyle w:val="ListParagraph"/>
        <w:numPr>
          <w:ilvl w:val="1"/>
          <w:numId w:val="3"/>
        </w:numPr>
        <w:rPr>
          <w:color w:val="000000" w:themeColor="text1"/>
        </w:rPr>
      </w:pPr>
      <w:r w:rsidRPr="00F76CEF">
        <w:rPr>
          <w:color w:val="000000" w:themeColor="text1"/>
        </w:rPr>
        <w:t xml:space="preserve">Go to </w:t>
      </w:r>
      <w:r w:rsidR="00BD1016" w:rsidRPr="00F76CEF">
        <w:rPr>
          <w:b/>
          <w:color w:val="000000" w:themeColor="text1"/>
        </w:rPr>
        <w:t>“</w:t>
      </w:r>
      <w:r w:rsidR="00D334D0" w:rsidRPr="00F76CEF">
        <w:rPr>
          <w:b/>
          <w:color w:val="000000" w:themeColor="text1"/>
        </w:rPr>
        <w:t xml:space="preserve">Strategic Purchasing” -&gt; </w:t>
      </w:r>
      <w:r w:rsidR="002A577A" w:rsidRPr="00F76CEF">
        <w:rPr>
          <w:b/>
          <w:color w:val="000000" w:themeColor="text1"/>
        </w:rPr>
        <w:t xml:space="preserve">Strategic Sourcing” 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B644A35" wp14:editId="5ADE318D">
            <wp:extent cx="5943600" cy="316738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Default="00167EC0" w:rsidP="00FA2C42">
      <w:pPr>
        <w:rPr>
          <w:color w:val="000000" w:themeColor="text1"/>
        </w:rPr>
      </w:pPr>
    </w:p>
    <w:p w:rsidR="00563D2B" w:rsidRPr="00F706B9" w:rsidRDefault="00563D2B" w:rsidP="00F706B9">
      <w:pPr>
        <w:rPr>
          <w:color w:val="000000" w:themeColor="text1"/>
        </w:rPr>
      </w:pPr>
      <w:r w:rsidRPr="00F706B9">
        <w:rPr>
          <w:color w:val="000000" w:themeColor="text1"/>
        </w:rPr>
        <w:t xml:space="preserve">Enter RFx Number -&gt; </w:t>
      </w:r>
      <w:r w:rsidRPr="00F706B9">
        <w:rPr>
          <w:b/>
          <w:color w:val="000000" w:themeColor="text1"/>
        </w:rPr>
        <w:t>Apply</w:t>
      </w:r>
      <w:r w:rsidRPr="00F706B9">
        <w:rPr>
          <w:color w:val="000000" w:themeColor="text1"/>
        </w:rPr>
        <w:t xml:space="preserve"> -&gt; Select RFx Number – Click “</w:t>
      </w:r>
      <w:r w:rsidRPr="00F706B9">
        <w:rPr>
          <w:b/>
          <w:color w:val="000000" w:themeColor="text1"/>
        </w:rPr>
        <w:t>Display</w:t>
      </w:r>
      <w:r w:rsidRPr="00F706B9">
        <w:rPr>
          <w:color w:val="000000" w:themeColor="text1"/>
        </w:rPr>
        <w:t>”</w:t>
      </w:r>
    </w:p>
    <w:p w:rsidR="00563D2B" w:rsidRPr="007604F9" w:rsidRDefault="00563D2B" w:rsidP="00FA2C42">
      <w:pPr>
        <w:rPr>
          <w:color w:val="000000" w:themeColor="text1"/>
        </w:rPr>
      </w:pP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3410C69" wp14:editId="58CACC18">
            <wp:extent cx="5943600" cy="316738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Default="00167EC0" w:rsidP="00FA2C42">
      <w:pPr>
        <w:rPr>
          <w:color w:val="000000" w:themeColor="text1"/>
        </w:rPr>
      </w:pPr>
    </w:p>
    <w:p w:rsidR="00563D2B" w:rsidRPr="00F706B9" w:rsidRDefault="00563D2B" w:rsidP="00F706B9">
      <w:pPr>
        <w:ind w:firstLine="720"/>
        <w:rPr>
          <w:color w:val="000000" w:themeColor="text1"/>
        </w:rPr>
      </w:pPr>
      <w:r w:rsidRPr="00F706B9">
        <w:rPr>
          <w:color w:val="000000" w:themeColor="text1"/>
        </w:rPr>
        <w:t>Click on “</w:t>
      </w:r>
      <w:r w:rsidRPr="00F706B9">
        <w:rPr>
          <w:b/>
          <w:color w:val="000000" w:themeColor="text1"/>
        </w:rPr>
        <w:t>EDIT</w:t>
      </w:r>
      <w:r w:rsidRPr="00F706B9">
        <w:rPr>
          <w:color w:val="000000" w:themeColor="text1"/>
        </w:rPr>
        <w:t xml:space="preserve">” and enter </w:t>
      </w:r>
    </w:p>
    <w:p w:rsidR="00563D2B" w:rsidRPr="00F76CEF" w:rsidRDefault="00563D2B" w:rsidP="00616E92">
      <w:pPr>
        <w:pStyle w:val="ListParagraph"/>
        <w:numPr>
          <w:ilvl w:val="2"/>
          <w:numId w:val="4"/>
        </w:numPr>
        <w:rPr>
          <w:color w:val="000000" w:themeColor="text1"/>
        </w:rPr>
      </w:pPr>
      <w:r w:rsidRPr="00F76CEF">
        <w:rPr>
          <w:color w:val="000000" w:themeColor="text1"/>
        </w:rPr>
        <w:t>RFx Number</w:t>
      </w:r>
    </w:p>
    <w:p w:rsidR="00563D2B" w:rsidRPr="00F76CEF" w:rsidRDefault="00563D2B" w:rsidP="00616E92">
      <w:pPr>
        <w:pStyle w:val="ListParagraph"/>
        <w:numPr>
          <w:ilvl w:val="2"/>
          <w:numId w:val="4"/>
        </w:numPr>
        <w:rPr>
          <w:color w:val="000000" w:themeColor="text1"/>
        </w:rPr>
      </w:pPr>
      <w:r w:rsidRPr="00F76CEF">
        <w:rPr>
          <w:color w:val="000000" w:themeColor="text1"/>
        </w:rPr>
        <w:t>Port Tender No</w:t>
      </w:r>
    </w:p>
    <w:p w:rsidR="00563D2B" w:rsidRPr="00F76CEF" w:rsidRDefault="00563D2B" w:rsidP="00616E92">
      <w:pPr>
        <w:pStyle w:val="ListParagraph"/>
        <w:numPr>
          <w:ilvl w:val="2"/>
          <w:numId w:val="4"/>
        </w:numPr>
        <w:rPr>
          <w:color w:val="000000" w:themeColor="text1"/>
        </w:rPr>
      </w:pPr>
      <w:r w:rsidRPr="00F76CEF">
        <w:rPr>
          <w:color w:val="000000" w:themeColor="text1"/>
        </w:rPr>
        <w:t>Tender Description</w:t>
      </w:r>
    </w:p>
    <w:p w:rsidR="00563D2B" w:rsidRPr="00563D2B" w:rsidRDefault="00563D2B" w:rsidP="00563D2B">
      <w:pPr>
        <w:ind w:left="1080"/>
        <w:rPr>
          <w:color w:val="000000" w:themeColor="text1"/>
        </w:rPr>
      </w:pPr>
    </w:p>
    <w:p w:rsidR="00563D2B" w:rsidRPr="007604F9" w:rsidRDefault="00563D2B" w:rsidP="00FA2C42">
      <w:pPr>
        <w:rPr>
          <w:color w:val="000000" w:themeColor="text1"/>
        </w:rPr>
      </w:pPr>
    </w:p>
    <w:p w:rsidR="00167EC0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612B7FB" wp14:editId="6CC1F4D8">
            <wp:extent cx="5581650" cy="356235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223">
        <w:rPr>
          <w:color w:val="000000" w:themeColor="text1"/>
        </w:rPr>
        <w:t xml:space="preserve"> </w:t>
      </w:r>
    </w:p>
    <w:p w:rsidR="003602FF" w:rsidRPr="007604F9" w:rsidRDefault="003602FF" w:rsidP="00FA2C42">
      <w:pPr>
        <w:rPr>
          <w:color w:val="000000" w:themeColor="text1"/>
        </w:rPr>
      </w:pPr>
      <w:bookmarkStart w:id="6" w:name="_GoBack"/>
      <w:bookmarkEnd w:id="6"/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Pr="00F706B9" w:rsidRDefault="00563D2B" w:rsidP="00F706B9">
      <w:pPr>
        <w:ind w:left="360"/>
        <w:rPr>
          <w:color w:val="000000" w:themeColor="text1"/>
        </w:rPr>
      </w:pPr>
      <w:r w:rsidRPr="00F706B9">
        <w:rPr>
          <w:color w:val="000000" w:themeColor="text1"/>
        </w:rPr>
        <w:t>Enter RFx Dates</w:t>
      </w:r>
    </w:p>
    <w:p w:rsidR="00563D2B" w:rsidRDefault="00563D2B" w:rsidP="00616E92">
      <w:pPr>
        <w:pStyle w:val="ListParagraph"/>
        <w:numPr>
          <w:ilvl w:val="2"/>
          <w:numId w:val="5"/>
        </w:numPr>
        <w:rPr>
          <w:color w:val="000000" w:themeColor="text1"/>
        </w:rPr>
      </w:pPr>
      <w:r>
        <w:rPr>
          <w:color w:val="000000" w:themeColor="text1"/>
        </w:rPr>
        <w:t>RFx Start Date</w:t>
      </w:r>
    </w:p>
    <w:p w:rsidR="00563D2B" w:rsidRDefault="00563D2B" w:rsidP="00616E92">
      <w:pPr>
        <w:pStyle w:val="ListParagraph"/>
        <w:numPr>
          <w:ilvl w:val="2"/>
          <w:numId w:val="5"/>
        </w:numPr>
        <w:rPr>
          <w:color w:val="000000" w:themeColor="text1"/>
        </w:rPr>
      </w:pPr>
      <w:r>
        <w:rPr>
          <w:color w:val="000000" w:themeColor="text1"/>
        </w:rPr>
        <w:t>RFx Submission Date</w:t>
      </w:r>
    </w:p>
    <w:p w:rsidR="00563D2B" w:rsidRDefault="00563D2B" w:rsidP="00616E92">
      <w:pPr>
        <w:pStyle w:val="ListParagraph"/>
        <w:numPr>
          <w:ilvl w:val="2"/>
          <w:numId w:val="5"/>
        </w:numPr>
        <w:rPr>
          <w:color w:val="000000" w:themeColor="text1"/>
        </w:rPr>
      </w:pPr>
      <w:r>
        <w:rPr>
          <w:color w:val="000000" w:themeColor="text1"/>
        </w:rPr>
        <w:t>Technical RFx Response Opening Date</w:t>
      </w:r>
    </w:p>
    <w:p w:rsidR="00563D2B" w:rsidRPr="00563D2B" w:rsidRDefault="00563D2B" w:rsidP="00616E92">
      <w:pPr>
        <w:pStyle w:val="ListParagraph"/>
        <w:numPr>
          <w:ilvl w:val="2"/>
          <w:numId w:val="5"/>
        </w:numPr>
        <w:rPr>
          <w:color w:val="000000" w:themeColor="text1"/>
        </w:rPr>
      </w:pPr>
      <w:r>
        <w:rPr>
          <w:color w:val="000000" w:themeColor="text1"/>
        </w:rPr>
        <w:t>Price RFx Opening Date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878389F" wp14:editId="249C67C3">
            <wp:extent cx="5143500" cy="42481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563D2B">
      <w:pPr>
        <w:pStyle w:val="ListParagraph"/>
        <w:rPr>
          <w:color w:val="000000" w:themeColor="text1"/>
        </w:rPr>
      </w:pPr>
    </w:p>
    <w:p w:rsidR="00563D2B" w:rsidRDefault="00563D2B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Enter Tender Fee, EMD and Security Deposit payment details</w:t>
      </w:r>
    </w:p>
    <w:p w:rsidR="00563D2B" w:rsidRDefault="00563D2B" w:rsidP="00616E92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Tender Fee</w:t>
      </w:r>
    </w:p>
    <w:p w:rsidR="00563D2B" w:rsidRDefault="00563D2B" w:rsidP="00616E92">
      <w:pPr>
        <w:pStyle w:val="ListParagraph"/>
        <w:numPr>
          <w:ilvl w:val="3"/>
          <w:numId w:val="6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563D2B" w:rsidRDefault="00563D2B" w:rsidP="00616E92">
      <w:pPr>
        <w:pStyle w:val="ListParagraph"/>
        <w:numPr>
          <w:ilvl w:val="3"/>
          <w:numId w:val="6"/>
        </w:numPr>
        <w:rPr>
          <w:color w:val="000000" w:themeColor="text1"/>
        </w:rPr>
      </w:pPr>
      <w:r>
        <w:rPr>
          <w:color w:val="000000" w:themeColor="text1"/>
        </w:rPr>
        <w:t>Enter Tender Fee Percentage or Tender Fee amount</w:t>
      </w:r>
    </w:p>
    <w:p w:rsidR="00563D2B" w:rsidRDefault="00563D2B" w:rsidP="00616E92">
      <w:pPr>
        <w:pStyle w:val="ListParagraph"/>
        <w:numPr>
          <w:ilvl w:val="3"/>
          <w:numId w:val="6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563D2B" w:rsidRDefault="00563D2B" w:rsidP="00616E92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Earnest Money Deposit (EMD)</w:t>
      </w:r>
    </w:p>
    <w:p w:rsidR="00563D2B" w:rsidRDefault="00563D2B" w:rsidP="00616E92">
      <w:pPr>
        <w:pStyle w:val="ListParagraph"/>
        <w:numPr>
          <w:ilvl w:val="3"/>
          <w:numId w:val="7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563D2B" w:rsidRDefault="00563D2B" w:rsidP="00616E92">
      <w:pPr>
        <w:pStyle w:val="ListParagraph"/>
        <w:numPr>
          <w:ilvl w:val="3"/>
          <w:numId w:val="7"/>
        </w:numPr>
        <w:rPr>
          <w:color w:val="000000" w:themeColor="text1"/>
        </w:rPr>
      </w:pPr>
      <w:r>
        <w:rPr>
          <w:color w:val="000000" w:themeColor="text1"/>
        </w:rPr>
        <w:t>Enter EMD Percentage or amount</w:t>
      </w:r>
    </w:p>
    <w:p w:rsidR="00563D2B" w:rsidRDefault="00563D2B" w:rsidP="00616E92">
      <w:pPr>
        <w:pStyle w:val="ListParagraph"/>
        <w:numPr>
          <w:ilvl w:val="3"/>
          <w:numId w:val="7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563D2B" w:rsidRPr="00F76CEF" w:rsidRDefault="00563D2B" w:rsidP="00616E92">
      <w:pPr>
        <w:pStyle w:val="ListParagraph"/>
        <w:numPr>
          <w:ilvl w:val="2"/>
          <w:numId w:val="1"/>
        </w:numPr>
        <w:rPr>
          <w:color w:val="000000" w:themeColor="text1"/>
          <w:sz w:val="24"/>
        </w:rPr>
      </w:pPr>
      <w:r>
        <w:rPr>
          <w:color w:val="000000" w:themeColor="text1"/>
        </w:rPr>
        <w:t xml:space="preserve">Security </w:t>
      </w:r>
      <w:r w:rsidRPr="00F76CEF">
        <w:rPr>
          <w:color w:val="000000" w:themeColor="text1"/>
          <w:sz w:val="24"/>
        </w:rPr>
        <w:t>Deposit</w:t>
      </w:r>
    </w:p>
    <w:p w:rsidR="00563D2B" w:rsidRPr="00F76CEF" w:rsidRDefault="00563D2B" w:rsidP="00616E92">
      <w:pPr>
        <w:pStyle w:val="ListParagraph"/>
        <w:numPr>
          <w:ilvl w:val="3"/>
          <w:numId w:val="8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Check Security Deposit checkbox</w:t>
      </w:r>
    </w:p>
    <w:p w:rsidR="00563D2B" w:rsidRPr="00F76CEF" w:rsidRDefault="00563D2B" w:rsidP="00616E92">
      <w:pPr>
        <w:pStyle w:val="ListParagraph"/>
        <w:numPr>
          <w:ilvl w:val="3"/>
          <w:numId w:val="8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Security Deposit Percentage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2617EE9B" wp14:editId="2F96C4F1">
            <wp:extent cx="5943600" cy="360235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Default="00167EC0" w:rsidP="00FA2C42">
      <w:pPr>
        <w:rPr>
          <w:color w:val="000000" w:themeColor="text1"/>
        </w:rPr>
      </w:pPr>
    </w:p>
    <w:p w:rsidR="00563D2B" w:rsidRDefault="00563D2B" w:rsidP="00FA2C42">
      <w:pPr>
        <w:rPr>
          <w:color w:val="000000" w:themeColor="text1"/>
        </w:rPr>
      </w:pPr>
    </w:p>
    <w:p w:rsidR="00563D2B" w:rsidRDefault="00563D2B" w:rsidP="00FA2C42">
      <w:pPr>
        <w:rPr>
          <w:color w:val="000000" w:themeColor="text1"/>
        </w:rPr>
      </w:pPr>
    </w:p>
    <w:p w:rsidR="00563D2B" w:rsidRDefault="00563D2B" w:rsidP="00FA2C42">
      <w:pPr>
        <w:rPr>
          <w:color w:val="000000" w:themeColor="text1"/>
        </w:rPr>
      </w:pPr>
    </w:p>
    <w:p w:rsidR="00563D2B" w:rsidRDefault="00563D2B" w:rsidP="00FA2C42">
      <w:pPr>
        <w:rPr>
          <w:color w:val="000000" w:themeColor="text1"/>
        </w:rPr>
      </w:pPr>
    </w:p>
    <w:p w:rsidR="00563D2B" w:rsidRDefault="00563D2B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Pre-Bid Meeting</w:t>
      </w:r>
    </w:p>
    <w:p w:rsidR="00563D2B" w:rsidRDefault="00563D2B" w:rsidP="00616E92">
      <w:pPr>
        <w:pStyle w:val="ListParagraph"/>
        <w:numPr>
          <w:ilvl w:val="1"/>
          <w:numId w:val="9"/>
        </w:numPr>
        <w:rPr>
          <w:color w:val="000000" w:themeColor="text1"/>
        </w:rPr>
      </w:pPr>
      <w:r>
        <w:rPr>
          <w:color w:val="000000" w:themeColor="text1"/>
        </w:rPr>
        <w:t>Check Pre-Bid Meeting Required checkbox</w:t>
      </w:r>
    </w:p>
    <w:p w:rsidR="00563D2B" w:rsidRDefault="00563D2B" w:rsidP="00616E92">
      <w:pPr>
        <w:pStyle w:val="ListParagraph"/>
        <w:numPr>
          <w:ilvl w:val="1"/>
          <w:numId w:val="9"/>
        </w:numPr>
        <w:rPr>
          <w:color w:val="000000" w:themeColor="text1"/>
        </w:rPr>
      </w:pPr>
      <w:r>
        <w:rPr>
          <w:color w:val="000000" w:themeColor="text1"/>
        </w:rPr>
        <w:t>Enter Pre-Bid Start Date and End Date</w:t>
      </w:r>
    </w:p>
    <w:p w:rsidR="00563D2B" w:rsidRDefault="00563D2B" w:rsidP="00616E92">
      <w:pPr>
        <w:pStyle w:val="ListParagraph"/>
        <w:numPr>
          <w:ilvl w:val="1"/>
          <w:numId w:val="9"/>
        </w:numPr>
        <w:rPr>
          <w:color w:val="000000" w:themeColor="text1"/>
        </w:rPr>
      </w:pPr>
      <w:r>
        <w:rPr>
          <w:color w:val="000000" w:themeColor="text1"/>
        </w:rPr>
        <w:t>Pre-Bid Location</w:t>
      </w:r>
    </w:p>
    <w:p w:rsidR="00563D2B" w:rsidRPr="00563D2B" w:rsidRDefault="00563D2B" w:rsidP="00616E92">
      <w:pPr>
        <w:pStyle w:val="ListParagraph"/>
        <w:numPr>
          <w:ilvl w:val="1"/>
          <w:numId w:val="9"/>
        </w:numPr>
        <w:rPr>
          <w:color w:val="000000" w:themeColor="text1"/>
        </w:rPr>
      </w:pPr>
      <w:r>
        <w:rPr>
          <w:color w:val="000000" w:themeColor="text1"/>
        </w:rPr>
        <w:t>Pre-Bid Remarks if required.</w:t>
      </w:r>
    </w:p>
    <w:p w:rsidR="00167EC0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92183DB" wp14:editId="7C1EC149">
            <wp:extent cx="5943600" cy="2723515"/>
            <wp:effectExtent l="0" t="0" r="0" b="63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2B" w:rsidRPr="00563D2B" w:rsidRDefault="00563D2B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Maintain RFx Parameter</w:t>
      </w:r>
      <w:r>
        <w:rPr>
          <w:color w:val="000000" w:themeColor="text1"/>
        </w:rPr>
        <w:t>” button</w:t>
      </w:r>
    </w:p>
    <w:p w:rsidR="00167EC0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0825EFEB" wp14:editId="57BB46BE">
            <wp:extent cx="5943600" cy="8839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Pr="00563D2B" w:rsidRDefault="00563D2B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Import</w:t>
      </w:r>
      <w:r>
        <w:rPr>
          <w:color w:val="000000" w:themeColor="text1"/>
        </w:rPr>
        <w:t xml:space="preserve">” button </w:t>
      </w: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2A2939D6" wp14:editId="058DCB58">
            <wp:extent cx="5943600" cy="1540510"/>
            <wp:effectExtent l="0" t="0" r="0" b="254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Pr="007604F9" w:rsidRDefault="00CD3671" w:rsidP="00FA2C42">
      <w:pPr>
        <w:rPr>
          <w:color w:val="000000" w:themeColor="text1"/>
        </w:rPr>
      </w:pPr>
    </w:p>
    <w:p w:rsidR="00563D2B" w:rsidRDefault="00563D2B" w:rsidP="00FA2C42">
      <w:pPr>
        <w:rPr>
          <w:color w:val="000000" w:themeColor="text1"/>
        </w:rPr>
      </w:pPr>
    </w:p>
    <w:p w:rsidR="00563D2B" w:rsidRDefault="00563D2B" w:rsidP="00FA2C42">
      <w:pPr>
        <w:rPr>
          <w:color w:val="000000" w:themeColor="text1"/>
        </w:rPr>
      </w:pPr>
    </w:p>
    <w:p w:rsidR="00563D2B" w:rsidRPr="00563D2B" w:rsidRDefault="00563D2B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Select All</w:t>
      </w:r>
      <w:r>
        <w:rPr>
          <w:color w:val="000000" w:themeColor="text1"/>
        </w:rPr>
        <w:t>” icon and click “</w:t>
      </w:r>
      <w:r w:rsidRPr="00563D2B">
        <w:rPr>
          <w:b/>
          <w:color w:val="000000" w:themeColor="text1"/>
        </w:rPr>
        <w:t>Transfer</w:t>
      </w:r>
      <w:r>
        <w:rPr>
          <w:color w:val="000000" w:themeColor="text1"/>
        </w:rPr>
        <w:t>” button</w:t>
      </w: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BA2D0EE" wp14:editId="35E62143">
            <wp:extent cx="5943600" cy="1420495"/>
            <wp:effectExtent l="0" t="0" r="0" b="825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If want to add additional question, follow below steps </w:t>
      </w:r>
    </w:p>
    <w:p w:rsidR="00660D7E" w:rsidRPr="00660D7E" w:rsidRDefault="00660D7E" w:rsidP="00616E92">
      <w:pPr>
        <w:pStyle w:val="ListParagraph"/>
        <w:numPr>
          <w:ilvl w:val="1"/>
          <w:numId w:val="10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>
        <w:rPr>
          <w:b/>
          <w:color w:val="000000" w:themeColor="text1"/>
        </w:rPr>
        <w:t>Add Row”</w:t>
      </w:r>
    </w:p>
    <w:p w:rsidR="00660D7E" w:rsidRDefault="00660D7E" w:rsidP="00616E92">
      <w:pPr>
        <w:pStyle w:val="ListParagraph"/>
        <w:numPr>
          <w:ilvl w:val="1"/>
          <w:numId w:val="10"/>
        </w:numPr>
        <w:rPr>
          <w:color w:val="000000" w:themeColor="text1"/>
        </w:rPr>
      </w:pPr>
      <w:r>
        <w:rPr>
          <w:color w:val="000000" w:themeColor="text1"/>
        </w:rPr>
        <w:t>Select “</w:t>
      </w:r>
      <w:r>
        <w:rPr>
          <w:b/>
          <w:color w:val="000000" w:themeColor="text1"/>
        </w:rPr>
        <w:t xml:space="preserve">Group” </w:t>
      </w:r>
      <w:r>
        <w:rPr>
          <w:color w:val="000000" w:themeColor="text1"/>
        </w:rPr>
        <w:t>and enter “</w:t>
      </w:r>
      <w:r w:rsidRPr="00660D7E">
        <w:rPr>
          <w:b/>
          <w:color w:val="000000" w:themeColor="text1"/>
        </w:rPr>
        <w:t>Question</w:t>
      </w:r>
      <w:r>
        <w:rPr>
          <w:color w:val="000000" w:themeColor="text1"/>
        </w:rPr>
        <w:t>”</w:t>
      </w:r>
    </w:p>
    <w:p w:rsidR="00660D7E" w:rsidRPr="00660D7E" w:rsidRDefault="00660D7E" w:rsidP="00616E92">
      <w:pPr>
        <w:pStyle w:val="ListParagraph"/>
        <w:numPr>
          <w:ilvl w:val="1"/>
          <w:numId w:val="10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>
        <w:rPr>
          <w:b/>
          <w:color w:val="000000" w:themeColor="text1"/>
        </w:rPr>
        <w:t xml:space="preserve">Save” </w:t>
      </w:r>
      <w:r w:rsidRPr="00660D7E">
        <w:rPr>
          <w:color w:val="000000" w:themeColor="text1"/>
        </w:rPr>
        <w:t>button</w:t>
      </w: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2DB1733" wp14:editId="025DFED3">
            <wp:extent cx="5943600" cy="1999615"/>
            <wp:effectExtent l="0" t="0" r="0" b="63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Default="00CD3671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Pr="007604F9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Questions are saved successfully.</w:t>
      </w: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28DF355" wp14:editId="55B998AC">
            <wp:extent cx="5943600" cy="254127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Pr="00660D7E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660D7E">
        <w:rPr>
          <w:b/>
          <w:color w:val="000000" w:themeColor="text1"/>
        </w:rPr>
        <w:t>Technical RFx</w:t>
      </w:r>
      <w:r>
        <w:rPr>
          <w:color w:val="000000" w:themeColor="text1"/>
        </w:rPr>
        <w:t>” to upload Tender documents</w:t>
      </w:r>
    </w:p>
    <w:p w:rsidR="00CD3671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58E7EB6" wp14:editId="2B917422">
            <wp:extent cx="5705475" cy="1800225"/>
            <wp:effectExtent l="0" t="0" r="9525" b="952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Pr="00660D7E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660D7E">
        <w:rPr>
          <w:b/>
          <w:color w:val="000000" w:themeColor="text1"/>
        </w:rPr>
        <w:t>External Area</w:t>
      </w:r>
      <w:r>
        <w:rPr>
          <w:color w:val="000000" w:themeColor="text1"/>
        </w:rPr>
        <w:t>” and click “</w:t>
      </w:r>
      <w:r>
        <w:rPr>
          <w:b/>
          <w:color w:val="000000" w:themeColor="text1"/>
        </w:rPr>
        <w:t>Create”</w:t>
      </w:r>
    </w:p>
    <w:p w:rsidR="00660D7E" w:rsidRPr="00660D7E" w:rsidRDefault="00660D7E" w:rsidP="00660D7E">
      <w:pPr>
        <w:pStyle w:val="ListParagraph"/>
        <w:rPr>
          <w:color w:val="000000" w:themeColor="text1"/>
        </w:rPr>
      </w:pP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16ADB04" wp14:editId="79BCA4E9">
            <wp:extent cx="5943600" cy="2896235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Pr="00660D7E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>
        <w:rPr>
          <w:b/>
          <w:color w:val="000000" w:themeColor="text1"/>
        </w:rPr>
        <w:t>Document”</w:t>
      </w:r>
    </w:p>
    <w:p w:rsidR="00CD3671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0E8785A1" wp14:editId="6D6A223F">
            <wp:extent cx="5943600" cy="2665095"/>
            <wp:effectExtent l="0" t="0" r="0" b="1905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B" w:rsidRDefault="00C5756B" w:rsidP="00FA2C42">
      <w:pPr>
        <w:rPr>
          <w:color w:val="000000" w:themeColor="text1"/>
        </w:rPr>
      </w:pPr>
    </w:p>
    <w:p w:rsidR="00C5756B" w:rsidRDefault="00C5756B" w:rsidP="00FA2C42">
      <w:pPr>
        <w:rPr>
          <w:color w:val="000000" w:themeColor="text1"/>
        </w:rPr>
      </w:pPr>
    </w:p>
    <w:p w:rsidR="00C5756B" w:rsidRDefault="00C5756B" w:rsidP="00FA2C42">
      <w:pPr>
        <w:rPr>
          <w:color w:val="000000" w:themeColor="text1"/>
        </w:rPr>
      </w:pPr>
    </w:p>
    <w:p w:rsidR="00C5756B" w:rsidRPr="007604F9" w:rsidRDefault="00C5756B" w:rsidP="00FA2C42">
      <w:pPr>
        <w:rPr>
          <w:color w:val="000000" w:themeColor="text1"/>
        </w:rPr>
      </w:pPr>
    </w:p>
    <w:p w:rsidR="00CD3671" w:rsidRPr="00660D7E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Enter upload file name, description and click “</w:t>
      </w:r>
      <w:r w:rsidRPr="00660D7E">
        <w:rPr>
          <w:b/>
          <w:color w:val="000000" w:themeColor="text1"/>
        </w:rPr>
        <w:t>Continue</w:t>
      </w:r>
      <w:r>
        <w:rPr>
          <w:color w:val="000000" w:themeColor="text1"/>
        </w:rPr>
        <w:t>”</w:t>
      </w: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0E85FFDB" wp14:editId="65536F71">
            <wp:extent cx="5943600" cy="2988945"/>
            <wp:effectExtent l="0" t="0" r="0" b="190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1" w:rsidRPr="00660D7E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Upload file and click on “</w:t>
      </w:r>
      <w:r>
        <w:rPr>
          <w:b/>
          <w:color w:val="000000" w:themeColor="text1"/>
        </w:rPr>
        <w:t>Save”</w:t>
      </w:r>
    </w:p>
    <w:p w:rsidR="00CD3671" w:rsidRPr="007604F9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F97C2AF" wp14:editId="4E57C76D">
            <wp:extent cx="5943600" cy="2010410"/>
            <wp:effectExtent l="0" t="0" r="0" b="889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CD3671" w:rsidRPr="007604F9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File uploaded successfully.</w:t>
      </w:r>
    </w:p>
    <w:p w:rsidR="00CD3671" w:rsidRDefault="00CD3671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0DE92D9" wp14:editId="22A28BB4">
            <wp:extent cx="5943600" cy="307594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Pr="00660D7E" w:rsidRDefault="00660D7E" w:rsidP="00616E92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60D7E">
        <w:rPr>
          <w:color w:val="000000" w:themeColor="text1"/>
        </w:rPr>
        <w:t>Click on “</w:t>
      </w:r>
      <w:r w:rsidRPr="00660D7E">
        <w:rPr>
          <w:b/>
          <w:color w:val="000000" w:themeColor="text1"/>
        </w:rPr>
        <w:t xml:space="preserve">Check” </w:t>
      </w:r>
      <w:r w:rsidRPr="00660D7E">
        <w:rPr>
          <w:color w:val="000000" w:themeColor="text1"/>
        </w:rPr>
        <w:t>button and ensure no error in RFx document.</w:t>
      </w:r>
    </w:p>
    <w:p w:rsidR="00167EC0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3452C00B" wp14:editId="659E3E8F">
            <wp:extent cx="5943600" cy="203898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Default="00660D7E" w:rsidP="00FA2C42">
      <w:pPr>
        <w:rPr>
          <w:color w:val="000000" w:themeColor="text1"/>
        </w:rPr>
      </w:pPr>
    </w:p>
    <w:p w:rsidR="00660D7E" w:rsidRPr="007604F9" w:rsidRDefault="00660D7E" w:rsidP="00FA2C42">
      <w:pPr>
        <w:rPr>
          <w:color w:val="000000" w:themeColor="text1"/>
        </w:rPr>
      </w:pPr>
    </w:p>
    <w:p w:rsidR="00F76CEF" w:rsidRDefault="00F76CEF" w:rsidP="00616E92">
      <w:pPr>
        <w:pStyle w:val="Heading1"/>
        <w:numPr>
          <w:ilvl w:val="0"/>
          <w:numId w:val="11"/>
        </w:numPr>
      </w:pPr>
      <w:bookmarkStart w:id="7" w:name="_Toc37192656"/>
      <w:r>
        <w:t>Publish RFx</w:t>
      </w:r>
      <w:bookmarkEnd w:id="7"/>
      <w:r>
        <w:t xml:space="preserve"> </w:t>
      </w:r>
    </w:p>
    <w:p w:rsidR="00167EC0" w:rsidRPr="00660D7E" w:rsidRDefault="00F76CEF" w:rsidP="00616E92">
      <w:pPr>
        <w:pStyle w:val="ListParagraph"/>
        <w:numPr>
          <w:ilvl w:val="1"/>
          <w:numId w:val="11"/>
        </w:numPr>
      </w:pPr>
      <w:r w:rsidRPr="00B46A75">
        <w:rPr>
          <w:color w:val="000000" w:themeColor="text1"/>
        </w:rPr>
        <w:t>C</w:t>
      </w:r>
      <w:r w:rsidR="00660D7E" w:rsidRPr="00B46A75">
        <w:rPr>
          <w:color w:val="000000" w:themeColor="text1"/>
        </w:rPr>
        <w:t>lick</w:t>
      </w:r>
      <w:r w:rsidR="00660D7E">
        <w:t xml:space="preserve"> on “Publish” to initiate for approval process. 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47475024" wp14:editId="2F182685">
            <wp:extent cx="5943600" cy="145034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Pr="007604F9" w:rsidRDefault="00167EC0" w:rsidP="00FA2C42">
      <w:pPr>
        <w:rPr>
          <w:color w:val="000000" w:themeColor="text1"/>
        </w:rPr>
      </w:pPr>
    </w:p>
    <w:p w:rsidR="00660D7E" w:rsidRPr="00660D7E" w:rsidRDefault="00660D7E" w:rsidP="00616E92">
      <w:pPr>
        <w:pStyle w:val="ListParagraph"/>
        <w:numPr>
          <w:ilvl w:val="1"/>
          <w:numId w:val="11"/>
        </w:numPr>
        <w:rPr>
          <w:color w:val="000000" w:themeColor="text1"/>
        </w:rPr>
      </w:pPr>
      <w:r>
        <w:rPr>
          <w:color w:val="000000" w:themeColor="text1"/>
        </w:rPr>
        <w:t>Logon as Approver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093E8C3" wp14:editId="4D73BA33">
            <wp:extent cx="5943600" cy="208026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Pr="00660D7E" w:rsidRDefault="00660D7E" w:rsidP="00616E92">
      <w:pPr>
        <w:pStyle w:val="ListParagraph"/>
        <w:numPr>
          <w:ilvl w:val="1"/>
          <w:numId w:val="11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167EC0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36ED8034" wp14:editId="081A55CD">
            <wp:extent cx="5943600" cy="2126615"/>
            <wp:effectExtent l="0" t="0" r="0" b="698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B" w:rsidRDefault="00C5756B" w:rsidP="00FA2C42">
      <w:pPr>
        <w:rPr>
          <w:color w:val="000000" w:themeColor="text1"/>
        </w:rPr>
      </w:pPr>
    </w:p>
    <w:p w:rsidR="00167EC0" w:rsidRPr="00660D7E" w:rsidRDefault="00660D7E" w:rsidP="00616E92">
      <w:pPr>
        <w:pStyle w:val="ListParagraph"/>
        <w:numPr>
          <w:ilvl w:val="1"/>
          <w:numId w:val="11"/>
        </w:numPr>
        <w:rPr>
          <w:color w:val="000000" w:themeColor="text1"/>
        </w:rPr>
      </w:pPr>
      <w:r>
        <w:rPr>
          <w:color w:val="000000" w:themeColor="text1"/>
        </w:rPr>
        <w:t>Go</w:t>
      </w:r>
      <w:r w:rsidR="00B92918">
        <w:rPr>
          <w:color w:val="000000" w:themeColor="text1"/>
        </w:rPr>
        <w:t xml:space="preserve"> </w:t>
      </w:r>
      <w:r>
        <w:rPr>
          <w:color w:val="000000" w:themeColor="text1"/>
        </w:rPr>
        <w:t>to “</w:t>
      </w:r>
      <w:r w:rsidRPr="00660D7E">
        <w:rPr>
          <w:b/>
          <w:color w:val="000000" w:themeColor="text1"/>
        </w:rPr>
        <w:t>Work Overview</w:t>
      </w:r>
      <w:r>
        <w:rPr>
          <w:color w:val="000000" w:themeColor="text1"/>
        </w:rPr>
        <w:t xml:space="preserve">” and </w:t>
      </w:r>
      <w:r w:rsidR="00A90839">
        <w:rPr>
          <w:color w:val="000000" w:themeColor="text1"/>
        </w:rPr>
        <w:t>Select RFx Number Line item</w:t>
      </w: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4FCE4949" wp14:editId="2A109735">
            <wp:extent cx="5943600" cy="168148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Pr="007604F9" w:rsidRDefault="00167EC0" w:rsidP="00FA2C42">
      <w:pPr>
        <w:rPr>
          <w:color w:val="000000" w:themeColor="text1"/>
        </w:rPr>
      </w:pPr>
    </w:p>
    <w:p w:rsidR="00B46A75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07601A76" wp14:editId="4071324C">
            <wp:extent cx="5943600" cy="1631950"/>
            <wp:effectExtent l="0" t="0" r="0" b="635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839">
        <w:rPr>
          <w:color w:val="000000" w:themeColor="text1"/>
        </w:rPr>
        <w:t xml:space="preserve"> </w:t>
      </w:r>
    </w:p>
    <w:p w:rsidR="00167EC0" w:rsidRPr="00B46A75" w:rsidRDefault="00A90839" w:rsidP="00616E92">
      <w:pPr>
        <w:pStyle w:val="ListParagraph"/>
        <w:numPr>
          <w:ilvl w:val="1"/>
          <w:numId w:val="11"/>
        </w:numPr>
        <w:rPr>
          <w:color w:val="000000" w:themeColor="text1"/>
        </w:rPr>
      </w:pPr>
      <w:r w:rsidRPr="00B46A75">
        <w:rPr>
          <w:color w:val="000000" w:themeColor="text1"/>
        </w:rPr>
        <w:t>Click on “Show my Tasks” and click on Process now</w:t>
      </w:r>
    </w:p>
    <w:p w:rsidR="00167EC0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EC96765" wp14:editId="312DE0C7">
            <wp:extent cx="5943600" cy="2811780"/>
            <wp:effectExtent l="0" t="0" r="0" b="762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39" w:rsidRDefault="00A90839" w:rsidP="00FA2C42">
      <w:pPr>
        <w:rPr>
          <w:color w:val="000000" w:themeColor="text1"/>
        </w:rPr>
      </w:pPr>
    </w:p>
    <w:p w:rsidR="00A90839" w:rsidRPr="00A90839" w:rsidRDefault="00A90839" w:rsidP="00616E92">
      <w:pPr>
        <w:pStyle w:val="ListParagraph"/>
        <w:numPr>
          <w:ilvl w:val="1"/>
          <w:numId w:val="11"/>
        </w:numPr>
        <w:rPr>
          <w:color w:val="000000" w:themeColor="text1"/>
        </w:rPr>
      </w:pPr>
      <w:r w:rsidRPr="00A90839">
        <w:rPr>
          <w:color w:val="000000" w:themeColor="text1"/>
        </w:rPr>
        <w:t>Click on “</w:t>
      </w:r>
      <w:r w:rsidRPr="00A90839">
        <w:rPr>
          <w:b/>
          <w:color w:val="000000" w:themeColor="text1"/>
        </w:rPr>
        <w:t>Approve</w:t>
      </w:r>
      <w:r w:rsidRPr="00A90839">
        <w:rPr>
          <w:color w:val="000000" w:themeColor="text1"/>
        </w:rPr>
        <w:t xml:space="preserve">” button </w:t>
      </w:r>
    </w:p>
    <w:p w:rsidR="00167EC0" w:rsidRPr="007604F9" w:rsidRDefault="00167EC0" w:rsidP="00FA2C42">
      <w:pPr>
        <w:rPr>
          <w:color w:val="000000" w:themeColor="text1"/>
        </w:rPr>
      </w:pPr>
    </w:p>
    <w:p w:rsidR="00167EC0" w:rsidRPr="007604F9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F42D604" wp14:editId="7AEF62A4">
            <wp:extent cx="4381500" cy="192405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0" w:rsidRPr="00A90839" w:rsidRDefault="00A90839" w:rsidP="00616E92">
      <w:pPr>
        <w:pStyle w:val="ListParagraph"/>
        <w:numPr>
          <w:ilvl w:val="1"/>
          <w:numId w:val="11"/>
        </w:numPr>
        <w:rPr>
          <w:color w:val="000000" w:themeColor="text1"/>
        </w:rPr>
      </w:pPr>
      <w:r w:rsidRPr="00A90839">
        <w:rPr>
          <w:color w:val="000000" w:themeColor="text1"/>
        </w:rPr>
        <w:t>RFx is published successfully.</w:t>
      </w:r>
    </w:p>
    <w:p w:rsidR="00167EC0" w:rsidRDefault="00167EC0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745C7E31" wp14:editId="6F1A61C0">
            <wp:extent cx="5943600" cy="181356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39" w:rsidRPr="007604F9" w:rsidRDefault="00A90839" w:rsidP="00FA2C42">
      <w:pPr>
        <w:rPr>
          <w:color w:val="000000" w:themeColor="text1"/>
        </w:rPr>
      </w:pPr>
    </w:p>
    <w:p w:rsidR="00167EC0" w:rsidRPr="007604F9" w:rsidRDefault="00775907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A405B43" wp14:editId="3DC038EB">
            <wp:extent cx="5943600" cy="2433320"/>
            <wp:effectExtent l="0" t="0" r="0" b="508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7" w:rsidRDefault="00A90839" w:rsidP="00616E92">
      <w:pPr>
        <w:pStyle w:val="Heading1"/>
        <w:numPr>
          <w:ilvl w:val="0"/>
          <w:numId w:val="11"/>
        </w:numPr>
      </w:pPr>
      <w:bookmarkStart w:id="8" w:name="_Toc37192657"/>
      <w:r>
        <w:t>Add Permission</w:t>
      </w:r>
      <w:bookmarkEnd w:id="8"/>
    </w:p>
    <w:p w:rsidR="00A90839" w:rsidRPr="00A90839" w:rsidRDefault="00A90839" w:rsidP="00616E92">
      <w:pPr>
        <w:pStyle w:val="ListParagraph"/>
        <w:numPr>
          <w:ilvl w:val="2"/>
          <w:numId w:val="11"/>
        </w:numPr>
      </w:pPr>
      <w:r>
        <w:t>Click on “</w:t>
      </w:r>
      <w:r w:rsidRPr="00B46A75">
        <w:rPr>
          <w:b/>
        </w:rPr>
        <w:t>Permission</w:t>
      </w:r>
      <w:r>
        <w:t>” button and add Tech Opener, Tech Scrutiny, Price Opener, Tech Evaluator, Price Scrutiny and Price Evaluator</w:t>
      </w:r>
    </w:p>
    <w:p w:rsidR="00F84E89" w:rsidRPr="007604F9" w:rsidRDefault="00F84E89" w:rsidP="00FA2C42">
      <w:pPr>
        <w:rPr>
          <w:color w:val="000000" w:themeColor="text1"/>
        </w:rPr>
      </w:pPr>
    </w:p>
    <w:p w:rsidR="00B46A75" w:rsidRDefault="00F84E89" w:rsidP="00B46A75"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151739B" wp14:editId="46A717E3">
            <wp:extent cx="5886450" cy="1819275"/>
            <wp:effectExtent l="0" t="0" r="0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89" w:rsidRPr="00B46A75" w:rsidRDefault="00A90839" w:rsidP="00616E92">
      <w:pPr>
        <w:pStyle w:val="ListParagraph"/>
        <w:numPr>
          <w:ilvl w:val="2"/>
          <w:numId w:val="11"/>
        </w:numPr>
        <w:rPr>
          <w:color w:val="000000" w:themeColor="text1"/>
        </w:rPr>
      </w:pPr>
      <w:r w:rsidRPr="00B46A75">
        <w:t>All Members are added successfully</w:t>
      </w:r>
    </w:p>
    <w:p w:rsidR="00F84E89" w:rsidRPr="007604F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0ED7A836" wp14:editId="15A567EE">
            <wp:extent cx="5943600" cy="174117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75" w:rsidRPr="00B46A75" w:rsidRDefault="00B46A75" w:rsidP="00616E92">
      <w:pPr>
        <w:pStyle w:val="Heading1"/>
        <w:numPr>
          <w:ilvl w:val="0"/>
          <w:numId w:val="11"/>
        </w:numPr>
        <w:rPr>
          <w:color w:val="000000" w:themeColor="text1"/>
        </w:rPr>
      </w:pPr>
      <w:bookmarkStart w:id="9" w:name="_Toc37192658"/>
      <w:r>
        <w:t>Open Technical RFx</w:t>
      </w:r>
      <w:bookmarkEnd w:id="9"/>
    </w:p>
    <w:p w:rsidR="00F84E89" w:rsidRPr="00B46A75" w:rsidRDefault="00A90839" w:rsidP="00616E92">
      <w:pPr>
        <w:pStyle w:val="ListParagraph"/>
        <w:numPr>
          <w:ilvl w:val="2"/>
          <w:numId w:val="11"/>
        </w:numPr>
      </w:pPr>
      <w:r w:rsidRPr="00B46A75">
        <w:t>Click on “Initiate Technical RFx Response Opening” button and enter Password.</w:t>
      </w:r>
    </w:p>
    <w:p w:rsidR="00F84E8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2DF25E9" wp14:editId="2C268A70">
            <wp:extent cx="5943600" cy="1398905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B" w:rsidRDefault="00C5756B" w:rsidP="00FA2C42">
      <w:pPr>
        <w:rPr>
          <w:color w:val="000000" w:themeColor="text1"/>
        </w:rPr>
      </w:pPr>
    </w:p>
    <w:p w:rsidR="00B46A75" w:rsidRPr="00B46A75" w:rsidRDefault="00B46A75" w:rsidP="00B46A75">
      <w:pPr>
        <w:pStyle w:val="ListParagraph"/>
      </w:pPr>
    </w:p>
    <w:p w:rsidR="00F84E89" w:rsidRDefault="00B46A75" w:rsidP="00616E92">
      <w:pPr>
        <w:pStyle w:val="ListParagraph"/>
        <w:numPr>
          <w:ilvl w:val="2"/>
          <w:numId w:val="11"/>
        </w:numPr>
      </w:pPr>
      <w:r w:rsidRPr="00B46A75">
        <w:t>Enter</w:t>
      </w:r>
      <w:r>
        <w:t xml:space="preserve"> Password</w:t>
      </w:r>
    </w:p>
    <w:p w:rsidR="00B46A75" w:rsidRPr="007604F9" w:rsidRDefault="00B46A75" w:rsidP="00FA2C42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F84E89" w:rsidRPr="007604F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6CFB6022" wp14:editId="70181981">
            <wp:extent cx="5943600" cy="3489325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89" w:rsidRPr="007604F9" w:rsidRDefault="00F84E89" w:rsidP="00FA2C42">
      <w:pPr>
        <w:rPr>
          <w:color w:val="000000" w:themeColor="text1"/>
        </w:rPr>
      </w:pPr>
    </w:p>
    <w:p w:rsidR="00F84E89" w:rsidRPr="007604F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4D44951A" wp14:editId="0EE4E717">
            <wp:extent cx="5943600" cy="3108325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89" w:rsidRPr="007604F9" w:rsidRDefault="00F84E89" w:rsidP="00FA2C42">
      <w:pPr>
        <w:rPr>
          <w:color w:val="000000" w:themeColor="text1"/>
        </w:rPr>
      </w:pPr>
    </w:p>
    <w:p w:rsidR="00F84E89" w:rsidRPr="007604F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7EDE134C" wp14:editId="77A3ED4C">
            <wp:extent cx="5943600" cy="4064635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75" w:rsidRDefault="00A90839" w:rsidP="00616E92">
      <w:pPr>
        <w:pStyle w:val="ListParagraph"/>
        <w:numPr>
          <w:ilvl w:val="2"/>
          <w:numId w:val="11"/>
        </w:numPr>
      </w:pPr>
      <w:r>
        <w:t>Login as Technical Opener</w:t>
      </w:r>
    </w:p>
    <w:p w:rsidR="00A90839" w:rsidRPr="00B46A75" w:rsidRDefault="00A90839" w:rsidP="00616E92">
      <w:pPr>
        <w:pStyle w:val="ListParagraph"/>
        <w:numPr>
          <w:ilvl w:val="3"/>
          <w:numId w:val="11"/>
        </w:numPr>
      </w:pPr>
      <w:r w:rsidRPr="00B46A75">
        <w:rPr>
          <w:color w:val="000000" w:themeColor="text1"/>
        </w:rPr>
        <w:t>Enter User ID and Password</w:t>
      </w:r>
    </w:p>
    <w:p w:rsidR="00F84E8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45DAE82C" wp14:editId="6929D5A4">
            <wp:extent cx="5943600" cy="2152015"/>
            <wp:effectExtent l="0" t="0" r="0" b="63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39" w:rsidRDefault="00A90839" w:rsidP="00FA2C42">
      <w:pPr>
        <w:rPr>
          <w:color w:val="000000" w:themeColor="text1"/>
        </w:rPr>
      </w:pPr>
    </w:p>
    <w:p w:rsidR="00B46A75" w:rsidRDefault="00A90839" w:rsidP="00616E92">
      <w:pPr>
        <w:pStyle w:val="ListParagraph"/>
        <w:numPr>
          <w:ilvl w:val="2"/>
          <w:numId w:val="11"/>
        </w:numPr>
      </w:pPr>
      <w:r>
        <w:t xml:space="preserve">Go to RFx number and display RFx </w:t>
      </w:r>
    </w:p>
    <w:p w:rsidR="00A90839" w:rsidRPr="00B46A75" w:rsidRDefault="00A90839" w:rsidP="00616E92">
      <w:pPr>
        <w:pStyle w:val="ListParagraph"/>
        <w:numPr>
          <w:ilvl w:val="3"/>
          <w:numId w:val="11"/>
        </w:numPr>
      </w:pPr>
      <w:r w:rsidRPr="00B46A75">
        <w:rPr>
          <w:color w:val="000000" w:themeColor="text1"/>
        </w:rPr>
        <w:t>Click on “</w:t>
      </w:r>
      <w:r w:rsidRPr="00B46A75">
        <w:rPr>
          <w:b/>
          <w:color w:val="000000" w:themeColor="text1"/>
        </w:rPr>
        <w:t xml:space="preserve">Open Technical RFx Response” </w:t>
      </w:r>
      <w:r w:rsidRPr="00B46A75">
        <w:rPr>
          <w:color w:val="000000" w:themeColor="text1"/>
        </w:rPr>
        <w:t>button</w:t>
      </w:r>
    </w:p>
    <w:p w:rsidR="00F84E8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1126238" wp14:editId="2AEF7893">
            <wp:extent cx="5943600" cy="2397125"/>
            <wp:effectExtent l="0" t="0" r="0" b="317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39" w:rsidRPr="00B46A75" w:rsidRDefault="00A90839" w:rsidP="00616E92">
      <w:pPr>
        <w:pStyle w:val="ListParagraph"/>
        <w:numPr>
          <w:ilvl w:val="3"/>
          <w:numId w:val="11"/>
        </w:numPr>
        <w:rPr>
          <w:color w:val="000000" w:themeColor="text1"/>
        </w:rPr>
      </w:pPr>
      <w:r w:rsidRPr="00B46A75">
        <w:rPr>
          <w:color w:val="000000" w:themeColor="text1"/>
        </w:rPr>
        <w:t>Enter</w:t>
      </w:r>
      <w:r>
        <w:t xml:space="preserve"> Password</w:t>
      </w:r>
    </w:p>
    <w:p w:rsidR="00F84E89" w:rsidRPr="007604F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2D44C419" wp14:editId="150CA293">
            <wp:extent cx="5943600" cy="3493135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89" w:rsidRPr="007604F9" w:rsidRDefault="00F84E89" w:rsidP="00FA2C42">
      <w:pPr>
        <w:rPr>
          <w:color w:val="000000" w:themeColor="text1"/>
        </w:rPr>
      </w:pPr>
    </w:p>
    <w:p w:rsidR="00F84E89" w:rsidRPr="007604F9" w:rsidRDefault="00F84E89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23918454" wp14:editId="2BEFE1A3">
            <wp:extent cx="5943600" cy="3390265"/>
            <wp:effectExtent l="0" t="0" r="0" b="63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75" w:rsidRDefault="00B46A75" w:rsidP="00616E92">
      <w:pPr>
        <w:pStyle w:val="Heading1"/>
        <w:numPr>
          <w:ilvl w:val="0"/>
          <w:numId w:val="11"/>
        </w:numPr>
      </w:pPr>
      <w:bookmarkStart w:id="10" w:name="_Toc37192659"/>
      <w:r>
        <w:t>Display Technical Comparative Statement</w:t>
      </w:r>
      <w:bookmarkEnd w:id="10"/>
      <w:r>
        <w:t xml:space="preserve"> </w:t>
      </w:r>
    </w:p>
    <w:p w:rsidR="00F84E89" w:rsidRPr="00A90839" w:rsidRDefault="00A90839" w:rsidP="00616E92">
      <w:pPr>
        <w:pStyle w:val="ListParagraph"/>
        <w:numPr>
          <w:ilvl w:val="2"/>
          <w:numId w:val="11"/>
        </w:numPr>
      </w:pPr>
      <w:r>
        <w:t>Click on “</w:t>
      </w:r>
      <w:r w:rsidRPr="00B46A75">
        <w:rPr>
          <w:b/>
        </w:rPr>
        <w:t>Response and Award</w:t>
      </w:r>
      <w:r>
        <w:t xml:space="preserve">” button </w:t>
      </w:r>
    </w:p>
    <w:p w:rsidR="00B46A75" w:rsidRDefault="00A73F15" w:rsidP="00B46A75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8CC4AF7" wp14:editId="31E050C1">
            <wp:extent cx="5943600" cy="1388745"/>
            <wp:effectExtent l="0" t="0" r="0" b="190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15" w:rsidRPr="00B46A75" w:rsidRDefault="00A90839" w:rsidP="00616E92">
      <w:pPr>
        <w:pStyle w:val="ListParagraph"/>
        <w:numPr>
          <w:ilvl w:val="2"/>
          <w:numId w:val="11"/>
        </w:numPr>
      </w:pPr>
      <w:r>
        <w:t>Select “</w:t>
      </w:r>
      <w:r w:rsidRPr="00A90839">
        <w:t>Technical Response Activity</w:t>
      </w:r>
      <w:r>
        <w:t>” Tab and click “</w:t>
      </w:r>
      <w:r w:rsidRPr="00A90839">
        <w:t>TCR Report</w:t>
      </w:r>
      <w:r>
        <w:t>”</w:t>
      </w:r>
    </w:p>
    <w:p w:rsidR="00A73F15" w:rsidRPr="007604F9" w:rsidRDefault="00A73F15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5755AE9F" wp14:editId="6A85C687">
            <wp:extent cx="5943600" cy="1459865"/>
            <wp:effectExtent l="0" t="0" r="0" b="698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15" w:rsidRPr="00B46A75" w:rsidRDefault="00726557" w:rsidP="00616E92">
      <w:pPr>
        <w:pStyle w:val="ListParagraph"/>
        <w:numPr>
          <w:ilvl w:val="2"/>
          <w:numId w:val="11"/>
        </w:numPr>
      </w:pPr>
      <w:r w:rsidRPr="00B46A75">
        <w:t>Enter Buyer comments for each line item and over all comment.</w:t>
      </w:r>
    </w:p>
    <w:p w:rsidR="00726557" w:rsidRPr="00B46A75" w:rsidRDefault="00726557" w:rsidP="00616E92">
      <w:pPr>
        <w:pStyle w:val="ListParagraph"/>
        <w:numPr>
          <w:ilvl w:val="2"/>
          <w:numId w:val="11"/>
        </w:numPr>
      </w:pPr>
      <w:r w:rsidRPr="00B46A75">
        <w:t xml:space="preserve">Click on “Forward” button to send TCR Report to Scurrility and Committee Members </w:t>
      </w:r>
    </w:p>
    <w:p w:rsidR="00A73F15" w:rsidRPr="007604F9" w:rsidRDefault="00A73F15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78E917A8" wp14:editId="12F8829A">
            <wp:extent cx="5943600" cy="2949575"/>
            <wp:effectExtent l="0" t="0" r="0" b="317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15" w:rsidRPr="007604F9" w:rsidRDefault="00A73F15" w:rsidP="00FA2C42">
      <w:pPr>
        <w:rPr>
          <w:color w:val="000000" w:themeColor="text1"/>
        </w:rPr>
      </w:pPr>
    </w:p>
    <w:p w:rsidR="00A73F15" w:rsidRPr="007604F9" w:rsidRDefault="00A73F15" w:rsidP="00FA2C42">
      <w:pPr>
        <w:rPr>
          <w:color w:val="000000" w:themeColor="text1"/>
        </w:rPr>
      </w:pPr>
      <w:r w:rsidRPr="007604F9">
        <w:rPr>
          <w:noProof/>
          <w:color w:val="000000" w:themeColor="text1"/>
          <w:lang w:val="en-IN" w:eastAsia="en-IN"/>
        </w:rPr>
        <w:drawing>
          <wp:inline distT="0" distB="0" distL="0" distR="0" wp14:anchorId="1910542B" wp14:editId="2255C548">
            <wp:extent cx="5943600" cy="404114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B9" w:rsidRPr="00602CE0" w:rsidRDefault="00F706B9" w:rsidP="00F706B9">
      <w:pPr>
        <w:pStyle w:val="Heading1"/>
        <w:numPr>
          <w:ilvl w:val="0"/>
          <w:numId w:val="11"/>
        </w:numP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bookmarkStart w:id="11" w:name="_Toc37169934"/>
      <w:bookmarkStart w:id="12" w:name="_Toc37192595"/>
      <w:r w:rsidRPr="00602CE0">
        <w:t>Security &amp; Committee Evaluation</w:t>
      </w:r>
      <w:bookmarkEnd w:id="11"/>
      <w:bookmarkEnd w:id="12"/>
      <w:r w:rsidRPr="00602CE0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 xml:space="preserve"> </w:t>
      </w:r>
    </w:p>
    <w:p w:rsidR="00F706B9" w:rsidRDefault="00F706B9" w:rsidP="00F706B9">
      <w:pPr>
        <w:rPr>
          <w:color w:val="FF0000"/>
        </w:rPr>
      </w:pPr>
    </w:p>
    <w:p w:rsidR="00F706B9" w:rsidRDefault="00F706B9" w:rsidP="00F706B9">
      <w:pPr>
        <w:rPr>
          <w:color w:val="FF0000"/>
        </w:rPr>
      </w:pPr>
      <w:r>
        <w:rPr>
          <w:noProof/>
          <w:lang w:val="en-IN" w:eastAsia="en-IN"/>
        </w:rPr>
        <w:drawing>
          <wp:inline distT="0" distB="0" distL="0" distR="0" wp14:anchorId="75B01335" wp14:editId="7EDDCD5D">
            <wp:extent cx="5943600" cy="2193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B9" w:rsidRDefault="00F706B9" w:rsidP="00F706B9">
      <w:pPr>
        <w:rPr>
          <w:color w:val="FF0000"/>
        </w:rPr>
      </w:pPr>
    </w:p>
    <w:p w:rsidR="00F706B9" w:rsidRDefault="00F706B9" w:rsidP="00F706B9">
      <w:pPr>
        <w:rPr>
          <w:color w:val="FF0000"/>
        </w:rPr>
      </w:pPr>
    </w:p>
    <w:p w:rsidR="00F706B9" w:rsidRDefault="00F706B9" w:rsidP="00F706B9">
      <w:pPr>
        <w:rPr>
          <w:color w:val="FF0000"/>
        </w:rPr>
      </w:pPr>
      <w:r>
        <w:rPr>
          <w:noProof/>
          <w:lang w:val="en-IN" w:eastAsia="en-IN"/>
        </w:rPr>
        <w:drawing>
          <wp:inline distT="0" distB="0" distL="0" distR="0" wp14:anchorId="1E1C6565" wp14:editId="426A89DD">
            <wp:extent cx="5943600" cy="30949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B9" w:rsidRDefault="00F706B9" w:rsidP="00F706B9">
      <w:pPr>
        <w:rPr>
          <w:color w:val="FF0000"/>
        </w:rPr>
      </w:pPr>
    </w:p>
    <w:p w:rsidR="00F706B9" w:rsidRDefault="00F706B9" w:rsidP="00F706B9">
      <w:pPr>
        <w:rPr>
          <w:color w:val="FF0000"/>
        </w:rPr>
      </w:pPr>
    </w:p>
    <w:p w:rsidR="00B46A75" w:rsidRPr="00726557" w:rsidRDefault="00B46A75" w:rsidP="00B46A75">
      <w:pPr>
        <w:pStyle w:val="Heading1"/>
        <w:ind w:left="360"/>
      </w:pPr>
    </w:p>
    <w:p w:rsidR="00A73F15" w:rsidRPr="007604F9" w:rsidRDefault="00A73F15" w:rsidP="00FA2C42">
      <w:pPr>
        <w:rPr>
          <w:color w:val="000000" w:themeColor="text1"/>
        </w:rPr>
      </w:pPr>
    </w:p>
    <w:p w:rsidR="00A73F15" w:rsidRPr="007604F9" w:rsidRDefault="00A73F15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4E8B6FD7" wp14:editId="38310A1A">
            <wp:extent cx="5943600" cy="1518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5E2A6AC3" wp14:editId="359FA82F">
            <wp:extent cx="5943600" cy="1398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FA2C42">
      <w:pPr>
        <w:rPr>
          <w:color w:val="000000" w:themeColor="text1"/>
        </w:rPr>
      </w:pPr>
    </w:p>
    <w:p w:rsidR="002148E9" w:rsidRDefault="002148E9" w:rsidP="00616E92">
      <w:pPr>
        <w:pStyle w:val="Heading1"/>
        <w:numPr>
          <w:ilvl w:val="0"/>
          <w:numId w:val="11"/>
        </w:numPr>
      </w:pPr>
      <w:bookmarkStart w:id="13" w:name="_Toc37192661"/>
      <w:r>
        <w:t>Open Price Response</w:t>
      </w:r>
      <w:bookmarkEnd w:id="13"/>
    </w:p>
    <w:p w:rsidR="002148E9" w:rsidRPr="004B3861" w:rsidRDefault="002148E9" w:rsidP="00616E92">
      <w:pPr>
        <w:pStyle w:val="ListParagraph"/>
        <w:numPr>
          <w:ilvl w:val="2"/>
          <w:numId w:val="11"/>
        </w:numPr>
      </w:pPr>
      <w:r>
        <w:t>Click on “</w:t>
      </w:r>
      <w:r w:rsidRPr="004B3861">
        <w:rPr>
          <w:b/>
        </w:rPr>
        <w:t>Initiate Price Response Opening</w:t>
      </w:r>
      <w:r>
        <w:t xml:space="preserve">” button </w:t>
      </w:r>
    </w:p>
    <w:p w:rsidR="002148E9" w:rsidRDefault="002148E9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7E0C02DC" wp14:editId="68F21031">
            <wp:extent cx="5467350" cy="1724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ListParagraph"/>
        <w:numPr>
          <w:ilvl w:val="2"/>
          <w:numId w:val="11"/>
        </w:numPr>
      </w:pPr>
      <w:r>
        <w:t>Enter Password</w:t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07B00E05" wp14:editId="61E07310">
            <wp:extent cx="5943600" cy="3284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146C7ABA" wp14:editId="73D4C575">
            <wp:extent cx="5943600" cy="35045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ListParagraph"/>
        <w:numPr>
          <w:ilvl w:val="2"/>
          <w:numId w:val="12"/>
        </w:numPr>
      </w:pPr>
      <w:r>
        <w:t>Login as Price Opener and “</w:t>
      </w:r>
      <w:r w:rsidRPr="004B3861">
        <w:rPr>
          <w:b/>
        </w:rPr>
        <w:t>Open Price RFx Response</w:t>
      </w:r>
      <w:r>
        <w:t xml:space="preserve">” </w:t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4E1978FA" wp14:editId="7C284D47">
            <wp:extent cx="5943600" cy="19780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Pr="004B3861" w:rsidRDefault="002148E9" w:rsidP="00616E92">
      <w:pPr>
        <w:pStyle w:val="ListParagraph"/>
        <w:numPr>
          <w:ilvl w:val="2"/>
          <w:numId w:val="13"/>
        </w:numPr>
        <w:rPr>
          <w:color w:val="FF0000"/>
        </w:rPr>
      </w:pPr>
      <w:r w:rsidRPr="004B3861">
        <w:rPr>
          <w:color w:val="000000" w:themeColor="text1"/>
        </w:rPr>
        <w:t>Enter Password</w:t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6A826CC6" wp14:editId="0B8AA465">
            <wp:extent cx="5943600" cy="34601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796AEF6A" wp14:editId="4795F753">
            <wp:extent cx="5943600" cy="35947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55182EDE" wp14:editId="68F35961">
            <wp:extent cx="4000500" cy="3457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Pr="004B3861" w:rsidRDefault="002148E9" w:rsidP="00616E92">
      <w:pPr>
        <w:pStyle w:val="ListParagraph"/>
        <w:numPr>
          <w:ilvl w:val="2"/>
          <w:numId w:val="14"/>
        </w:numPr>
        <w:rPr>
          <w:color w:val="000000" w:themeColor="text1"/>
        </w:rPr>
      </w:pPr>
      <w:r w:rsidRPr="004B3861">
        <w:rPr>
          <w:color w:val="000000" w:themeColor="text1"/>
        </w:rPr>
        <w:t xml:space="preserve">Accept/Reject </w:t>
      </w:r>
      <w:r>
        <w:rPr>
          <w:color w:val="000000" w:themeColor="text1"/>
        </w:rPr>
        <w:t>Price</w:t>
      </w:r>
      <w:r w:rsidRPr="004B3861">
        <w:rPr>
          <w:color w:val="000000" w:themeColor="text1"/>
        </w:rPr>
        <w:t xml:space="preserve"> Response</w:t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2B9FA4BB" wp14:editId="6F3867F5">
            <wp:extent cx="5943600" cy="657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Pr="004B3861" w:rsidRDefault="002148E9" w:rsidP="00616E92">
      <w:pPr>
        <w:pStyle w:val="ListParagraph"/>
        <w:numPr>
          <w:ilvl w:val="2"/>
          <w:numId w:val="15"/>
        </w:numPr>
        <w:rPr>
          <w:color w:val="000000" w:themeColor="text1"/>
        </w:rPr>
      </w:pPr>
      <w:r w:rsidRPr="004B3861">
        <w:rPr>
          <w:color w:val="000000" w:themeColor="text1"/>
        </w:rPr>
        <w:t>Go to “</w:t>
      </w:r>
      <w:r w:rsidRPr="004B3861">
        <w:rPr>
          <w:b/>
          <w:color w:val="000000" w:themeColor="text1"/>
        </w:rPr>
        <w:t>Response and Award</w:t>
      </w:r>
      <w:r w:rsidRPr="004B3861">
        <w:rPr>
          <w:color w:val="000000" w:themeColor="text1"/>
        </w:rPr>
        <w:t>”</w:t>
      </w:r>
    </w:p>
    <w:p w:rsidR="008F521D" w:rsidRDefault="008F521D" w:rsidP="00FA2C42">
      <w:pPr>
        <w:rPr>
          <w:color w:val="000000" w:themeColor="text1"/>
        </w:rPr>
      </w:pPr>
    </w:p>
    <w:p w:rsidR="008F521D" w:rsidRDefault="008F521D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55B81841" wp14:editId="2D4C6EAD">
            <wp:extent cx="5943600" cy="14579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Heading1"/>
        <w:numPr>
          <w:ilvl w:val="0"/>
          <w:numId w:val="11"/>
        </w:numPr>
      </w:pPr>
      <w:bookmarkStart w:id="14" w:name="_Toc37192208"/>
      <w:bookmarkStart w:id="15" w:name="_Toc37192662"/>
      <w:r>
        <w:t>Display PCR Report</w:t>
      </w:r>
      <w:bookmarkEnd w:id="14"/>
      <w:bookmarkEnd w:id="15"/>
      <w:r>
        <w:t xml:space="preserve"> </w:t>
      </w:r>
    </w:p>
    <w:p w:rsidR="008F521D" w:rsidRDefault="008F521D" w:rsidP="00FA2C42">
      <w:pPr>
        <w:rPr>
          <w:color w:val="000000" w:themeColor="text1"/>
        </w:rPr>
      </w:pPr>
    </w:p>
    <w:p w:rsidR="008F521D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6A358387" wp14:editId="3FE16103">
            <wp:extent cx="5943600" cy="26943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78FF00DC" wp14:editId="330EC896">
            <wp:extent cx="5943600" cy="16935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4790D4A3" wp14:editId="73CE3BF5">
            <wp:extent cx="5943600" cy="17138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ListParagraph"/>
        <w:numPr>
          <w:ilvl w:val="2"/>
          <w:numId w:val="11"/>
        </w:numPr>
      </w:pPr>
      <w:r>
        <w:t>Accept/Reject Price Response</w:t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50D089F3" wp14:editId="07C8A2BD">
            <wp:extent cx="5943600" cy="11341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381BF85C" wp14:editId="6279AAF4">
            <wp:extent cx="5943600" cy="10293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61D89D8A" wp14:editId="5B5435B3">
            <wp:extent cx="5943600" cy="21050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Heading1"/>
        <w:numPr>
          <w:ilvl w:val="0"/>
          <w:numId w:val="11"/>
        </w:numPr>
      </w:pPr>
      <w:bookmarkStart w:id="16" w:name="_Toc37192209"/>
      <w:bookmarkStart w:id="17" w:name="_Toc37192663"/>
      <w:r>
        <w:t>Create Purchase Order</w:t>
      </w:r>
      <w:bookmarkEnd w:id="16"/>
      <w:bookmarkEnd w:id="17"/>
      <w:r>
        <w:t xml:space="preserve"> </w:t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6334F284" wp14:editId="2017EE32">
            <wp:extent cx="5943600" cy="16649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51DAF891" wp14:editId="03079D2C">
            <wp:extent cx="5943600" cy="15132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ListParagraph"/>
        <w:numPr>
          <w:ilvl w:val="2"/>
          <w:numId w:val="11"/>
        </w:numPr>
      </w:pPr>
      <w:r>
        <w:t>Select Transaction Type ZZNB and click “</w:t>
      </w:r>
      <w:r w:rsidRPr="004B3861">
        <w:rPr>
          <w:b/>
        </w:rPr>
        <w:t>Create Purchase Order</w:t>
      </w:r>
      <w:r>
        <w:t xml:space="preserve">” </w:t>
      </w:r>
    </w:p>
    <w:p w:rsidR="005207B0" w:rsidRDefault="005207B0" w:rsidP="00FA2C42">
      <w:pPr>
        <w:rPr>
          <w:color w:val="000000" w:themeColor="text1"/>
        </w:rPr>
      </w:pPr>
    </w:p>
    <w:p w:rsidR="005207B0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341C88B2" wp14:editId="7D6C74D0">
            <wp:extent cx="5943600" cy="3644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E9" w:rsidRDefault="002148E9" w:rsidP="00616E92">
      <w:pPr>
        <w:pStyle w:val="ListParagraph"/>
        <w:numPr>
          <w:ilvl w:val="2"/>
          <w:numId w:val="11"/>
        </w:numPr>
      </w:pPr>
      <w:r>
        <w:t>Purchase Order created successfully and transfer to HANA system.</w:t>
      </w:r>
    </w:p>
    <w:p w:rsidR="005207B0" w:rsidRDefault="005207B0" w:rsidP="00FA2C42">
      <w:pPr>
        <w:rPr>
          <w:color w:val="000000" w:themeColor="text1"/>
        </w:rPr>
      </w:pPr>
    </w:p>
    <w:p w:rsidR="008F521D" w:rsidRPr="007604F9" w:rsidRDefault="005207B0" w:rsidP="00FA2C42">
      <w:pPr>
        <w:rPr>
          <w:color w:val="000000" w:themeColor="text1"/>
        </w:rPr>
      </w:pPr>
      <w:r>
        <w:rPr>
          <w:noProof/>
          <w:lang w:val="en-IN" w:eastAsia="en-IN"/>
        </w:rPr>
        <w:drawing>
          <wp:inline distT="0" distB="0" distL="0" distR="0" wp14:anchorId="71B091E2" wp14:editId="3C4971F3">
            <wp:extent cx="5600700" cy="3028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21D" w:rsidRPr="007604F9" w:rsidSect="006D7D46">
      <w:headerReference w:type="default" r:id="rId82"/>
      <w:footerReference w:type="default" r:id="rId83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24F" w:rsidRDefault="00D9024F" w:rsidP="002B7D07">
      <w:pPr>
        <w:spacing w:after="0" w:line="240" w:lineRule="auto"/>
      </w:pPr>
      <w:r>
        <w:separator/>
      </w:r>
    </w:p>
  </w:endnote>
  <w:endnote w:type="continuationSeparator" w:id="0">
    <w:p w:rsidR="00D9024F" w:rsidRDefault="00D9024F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67E4" w:rsidRDefault="000C67E4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0C67E4" w:rsidRDefault="000C67E4" w:rsidP="00942303">
        <w:pPr>
          <w:pStyle w:val="Footer"/>
          <w:spacing w:after="40"/>
          <w:jc w:val="center"/>
        </w:pPr>
        <w:r>
          <w:rPr>
            <w:noProof/>
            <w:lang w:val="en-IN" w:eastAsia="en-IN"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0C67E4" w:rsidRDefault="001352B6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67E4">
                  <w:t xml:space="preserve">Page </w:t>
                </w:r>
                <w:r w:rsidR="000C67E4">
                  <w:fldChar w:fldCharType="begin"/>
                </w:r>
                <w:r w:rsidR="000C67E4">
                  <w:instrText xml:space="preserve"> PAGE   \* MERGEFORMAT </w:instrText>
                </w:r>
                <w:r w:rsidR="000C67E4">
                  <w:fldChar w:fldCharType="separate"/>
                </w:r>
                <w:r>
                  <w:rPr>
                    <w:noProof/>
                  </w:rPr>
                  <w:t>38</w:t>
                </w:r>
                <w:r w:rsidR="000C67E4">
                  <w:rPr>
                    <w:noProof/>
                  </w:rPr>
                  <w:fldChar w:fldCharType="end"/>
                </w:r>
                <w:r w:rsidR="000C67E4">
                  <w:rPr>
                    <w:noProof/>
                  </w:rPr>
                  <w:t xml:space="preserve"> of 119</w:t>
                </w:r>
                <w:r w:rsidR="000C67E4">
                  <w:t xml:space="preserve">         </w:t>
                </w:r>
              </w:sdtContent>
            </w:sdt>
          </w:sdtContent>
        </w:sdt>
      </w:p>
      <w:p w:rsidR="000C67E4" w:rsidRDefault="000C67E4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0C67E4" w:rsidRDefault="000C6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24F" w:rsidRDefault="00D9024F" w:rsidP="002B7D07">
      <w:pPr>
        <w:spacing w:after="0" w:line="240" w:lineRule="auto"/>
      </w:pPr>
      <w:r>
        <w:separator/>
      </w:r>
    </w:p>
  </w:footnote>
  <w:footnote w:type="continuationSeparator" w:id="0">
    <w:p w:rsidR="00D9024F" w:rsidRDefault="00D9024F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7E4" w:rsidRPr="005664EC" w:rsidRDefault="000C67E4" w:rsidP="00F44DF2">
    <w:pPr>
      <w:pStyle w:val="Header"/>
    </w:pPr>
    <w:r w:rsidRPr="005664EC">
      <w:rPr>
        <w:noProof/>
        <w:lang w:val="en-IN" w:eastAsia="en-IN"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  <w:lang w:val="en-IN" w:eastAsia="en-IN"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  <w:lang w:val="en-IN" w:eastAsia="en-IN"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  <w:lang w:val="en-IN" w:eastAsia="en-IN"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67E4" w:rsidRPr="00BF31F3" w:rsidRDefault="000C67E4" w:rsidP="00F44DF2">
    <w:pPr>
      <w:pStyle w:val="Header"/>
      <w:spacing w:after="240" w:line="240" w:lineRule="atLeast"/>
      <w:jc w:val="right"/>
      <w:rPr>
        <w:rFonts w:cs="Arial"/>
      </w:rPr>
    </w:pPr>
  </w:p>
  <w:p w:rsidR="000C67E4" w:rsidRDefault="000C67E4" w:rsidP="00F44DF2">
    <w:pPr>
      <w:pStyle w:val="Header"/>
      <w:rPr>
        <w:rFonts w:cs="Arial"/>
      </w:rPr>
    </w:pPr>
  </w:p>
  <w:p w:rsidR="000C67E4" w:rsidRPr="00C00DF8" w:rsidRDefault="000C67E4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 xml:space="preserve">SAP User Manual for Advt/Open Tender – Two Bid System </w:t>
    </w:r>
  </w:p>
  <w:p w:rsidR="000C67E4" w:rsidRPr="00924E15" w:rsidRDefault="000C67E4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40573AC"/>
    <w:multiLevelType w:val="multilevel"/>
    <w:tmpl w:val="DA744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77462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2202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256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8265E7"/>
    <w:multiLevelType w:val="multilevel"/>
    <w:tmpl w:val="2140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6060048"/>
    <w:multiLevelType w:val="multilevel"/>
    <w:tmpl w:val="FE14E2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9C3AAC"/>
    <w:multiLevelType w:val="multilevel"/>
    <w:tmpl w:val="142C20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86657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DC1476"/>
    <w:multiLevelType w:val="multilevel"/>
    <w:tmpl w:val="7E0E4E5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97222D"/>
    <w:multiLevelType w:val="multilevel"/>
    <w:tmpl w:val="A9302F2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4B80F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6503C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B374AF6"/>
    <w:multiLevelType w:val="multilevel"/>
    <w:tmpl w:val="2CFC1CA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9E3925"/>
    <w:multiLevelType w:val="multilevel"/>
    <w:tmpl w:val="0A28FC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C8B6D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4547947"/>
    <w:multiLevelType w:val="multilevel"/>
    <w:tmpl w:val="EC90E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930080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B4844F9"/>
    <w:multiLevelType w:val="multilevel"/>
    <w:tmpl w:val="9DCC20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13"/>
  </w:num>
  <w:num w:numId="5">
    <w:abstractNumId w:val="19"/>
  </w:num>
  <w:num w:numId="6">
    <w:abstractNumId w:val="7"/>
  </w:num>
  <w:num w:numId="7">
    <w:abstractNumId w:val="10"/>
  </w:num>
  <w:num w:numId="8">
    <w:abstractNumId w:val="17"/>
  </w:num>
  <w:num w:numId="9">
    <w:abstractNumId w:val="1"/>
  </w:num>
  <w:num w:numId="10">
    <w:abstractNumId w:val="6"/>
  </w:num>
  <w:num w:numId="11">
    <w:abstractNumId w:val="9"/>
  </w:num>
  <w:num w:numId="12">
    <w:abstractNumId w:val="12"/>
  </w:num>
  <w:num w:numId="13">
    <w:abstractNumId w:val="5"/>
  </w:num>
  <w:num w:numId="14">
    <w:abstractNumId w:val="11"/>
  </w:num>
  <w:num w:numId="15">
    <w:abstractNumId w:val="4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14"/>
  </w:num>
  <w:num w:numId="19">
    <w:abstractNumId w:val="3"/>
  </w:num>
  <w:num w:numId="20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4C3F"/>
    <w:rsid w:val="00040DF5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E05A6"/>
    <w:rsid w:val="000E11F9"/>
    <w:rsid w:val="000E1437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22973"/>
    <w:rsid w:val="00124F2A"/>
    <w:rsid w:val="00125B86"/>
    <w:rsid w:val="00125C44"/>
    <w:rsid w:val="0013378B"/>
    <w:rsid w:val="00133977"/>
    <w:rsid w:val="001352B6"/>
    <w:rsid w:val="00141B82"/>
    <w:rsid w:val="00152F36"/>
    <w:rsid w:val="00153D1F"/>
    <w:rsid w:val="00155755"/>
    <w:rsid w:val="001625D6"/>
    <w:rsid w:val="00165454"/>
    <w:rsid w:val="00167EC0"/>
    <w:rsid w:val="0017025F"/>
    <w:rsid w:val="001703A4"/>
    <w:rsid w:val="00170D98"/>
    <w:rsid w:val="001850C6"/>
    <w:rsid w:val="00187D11"/>
    <w:rsid w:val="00192CBA"/>
    <w:rsid w:val="001A08D5"/>
    <w:rsid w:val="001A26A1"/>
    <w:rsid w:val="001B0F53"/>
    <w:rsid w:val="001B68E0"/>
    <w:rsid w:val="001D2CB8"/>
    <w:rsid w:val="001D6664"/>
    <w:rsid w:val="001E0EF4"/>
    <w:rsid w:val="001E196D"/>
    <w:rsid w:val="001E6C37"/>
    <w:rsid w:val="001E7ACA"/>
    <w:rsid w:val="001F3170"/>
    <w:rsid w:val="001F6994"/>
    <w:rsid w:val="00202FC3"/>
    <w:rsid w:val="0020591E"/>
    <w:rsid w:val="00205FCD"/>
    <w:rsid w:val="00210080"/>
    <w:rsid w:val="00213567"/>
    <w:rsid w:val="002148E9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6122"/>
    <w:rsid w:val="002720B9"/>
    <w:rsid w:val="00272ABF"/>
    <w:rsid w:val="002800FA"/>
    <w:rsid w:val="002819F9"/>
    <w:rsid w:val="002839FB"/>
    <w:rsid w:val="002857A7"/>
    <w:rsid w:val="002A577A"/>
    <w:rsid w:val="002B630B"/>
    <w:rsid w:val="002B6360"/>
    <w:rsid w:val="002B7D07"/>
    <w:rsid w:val="002C26B3"/>
    <w:rsid w:val="002D7C64"/>
    <w:rsid w:val="002E1380"/>
    <w:rsid w:val="002E4DE3"/>
    <w:rsid w:val="002E56F0"/>
    <w:rsid w:val="002F1083"/>
    <w:rsid w:val="002F4EBF"/>
    <w:rsid w:val="002F59E0"/>
    <w:rsid w:val="002F73A8"/>
    <w:rsid w:val="003002FD"/>
    <w:rsid w:val="00302480"/>
    <w:rsid w:val="00306759"/>
    <w:rsid w:val="003106A3"/>
    <w:rsid w:val="00310C33"/>
    <w:rsid w:val="003118E7"/>
    <w:rsid w:val="003135A2"/>
    <w:rsid w:val="003176E2"/>
    <w:rsid w:val="003179BB"/>
    <w:rsid w:val="00317B2E"/>
    <w:rsid w:val="0032523D"/>
    <w:rsid w:val="00331622"/>
    <w:rsid w:val="00331DA1"/>
    <w:rsid w:val="00334134"/>
    <w:rsid w:val="00336B2B"/>
    <w:rsid w:val="00340AD3"/>
    <w:rsid w:val="0034534E"/>
    <w:rsid w:val="00346802"/>
    <w:rsid w:val="003503DE"/>
    <w:rsid w:val="00350C4A"/>
    <w:rsid w:val="003540F6"/>
    <w:rsid w:val="003602FF"/>
    <w:rsid w:val="0036579B"/>
    <w:rsid w:val="00370838"/>
    <w:rsid w:val="00372233"/>
    <w:rsid w:val="0038478A"/>
    <w:rsid w:val="003858D1"/>
    <w:rsid w:val="00391C45"/>
    <w:rsid w:val="003920B7"/>
    <w:rsid w:val="00392A9A"/>
    <w:rsid w:val="00397B1B"/>
    <w:rsid w:val="003A333D"/>
    <w:rsid w:val="003A43D1"/>
    <w:rsid w:val="003B27DD"/>
    <w:rsid w:val="003B2A70"/>
    <w:rsid w:val="003B307F"/>
    <w:rsid w:val="003B59D5"/>
    <w:rsid w:val="003C1613"/>
    <w:rsid w:val="003C2FC5"/>
    <w:rsid w:val="003C51FD"/>
    <w:rsid w:val="003C5E6B"/>
    <w:rsid w:val="003C70C9"/>
    <w:rsid w:val="003D000A"/>
    <w:rsid w:val="003D3447"/>
    <w:rsid w:val="003D7DEA"/>
    <w:rsid w:val="003E3ADB"/>
    <w:rsid w:val="003F0FA4"/>
    <w:rsid w:val="00407D3A"/>
    <w:rsid w:val="004146A9"/>
    <w:rsid w:val="00415EE1"/>
    <w:rsid w:val="00417451"/>
    <w:rsid w:val="0042077A"/>
    <w:rsid w:val="004243DA"/>
    <w:rsid w:val="004316B3"/>
    <w:rsid w:val="00433D13"/>
    <w:rsid w:val="00436BD4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62425"/>
    <w:rsid w:val="0047418B"/>
    <w:rsid w:val="0047611A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40A8"/>
    <w:rsid w:val="004B53D3"/>
    <w:rsid w:val="004B5E0B"/>
    <w:rsid w:val="004C20D6"/>
    <w:rsid w:val="004C58A0"/>
    <w:rsid w:val="004E13E2"/>
    <w:rsid w:val="004E4DA6"/>
    <w:rsid w:val="004E7E7B"/>
    <w:rsid w:val="004F0EBC"/>
    <w:rsid w:val="004F1460"/>
    <w:rsid w:val="004F448A"/>
    <w:rsid w:val="00502F91"/>
    <w:rsid w:val="005042D3"/>
    <w:rsid w:val="00506BFB"/>
    <w:rsid w:val="005207B0"/>
    <w:rsid w:val="00520D8E"/>
    <w:rsid w:val="00522AB0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3D2B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7349"/>
    <w:rsid w:val="005B08F0"/>
    <w:rsid w:val="005B494B"/>
    <w:rsid w:val="005B7682"/>
    <w:rsid w:val="005C36CD"/>
    <w:rsid w:val="005C5C2F"/>
    <w:rsid w:val="005D077C"/>
    <w:rsid w:val="005E2DDB"/>
    <w:rsid w:val="005E683C"/>
    <w:rsid w:val="005F081A"/>
    <w:rsid w:val="005F1F29"/>
    <w:rsid w:val="005F2F7E"/>
    <w:rsid w:val="006060A8"/>
    <w:rsid w:val="0061311E"/>
    <w:rsid w:val="00613472"/>
    <w:rsid w:val="00615BA3"/>
    <w:rsid w:val="00616413"/>
    <w:rsid w:val="006168C8"/>
    <w:rsid w:val="00616E92"/>
    <w:rsid w:val="00621754"/>
    <w:rsid w:val="006244A3"/>
    <w:rsid w:val="00625B57"/>
    <w:rsid w:val="00631CF1"/>
    <w:rsid w:val="00633E2A"/>
    <w:rsid w:val="00640AC3"/>
    <w:rsid w:val="00640D8F"/>
    <w:rsid w:val="00647468"/>
    <w:rsid w:val="0065388A"/>
    <w:rsid w:val="00653942"/>
    <w:rsid w:val="006572E5"/>
    <w:rsid w:val="00660D7E"/>
    <w:rsid w:val="00662312"/>
    <w:rsid w:val="00662AE4"/>
    <w:rsid w:val="006639CC"/>
    <w:rsid w:val="00667A90"/>
    <w:rsid w:val="00673B61"/>
    <w:rsid w:val="00680EBE"/>
    <w:rsid w:val="00684426"/>
    <w:rsid w:val="00690AD6"/>
    <w:rsid w:val="00691DBB"/>
    <w:rsid w:val="00697AA2"/>
    <w:rsid w:val="006A00FA"/>
    <w:rsid w:val="006A2C8A"/>
    <w:rsid w:val="006A40D1"/>
    <w:rsid w:val="006A6575"/>
    <w:rsid w:val="006C0564"/>
    <w:rsid w:val="006C5D84"/>
    <w:rsid w:val="006D32BE"/>
    <w:rsid w:val="006D3B1C"/>
    <w:rsid w:val="006D5544"/>
    <w:rsid w:val="006D70FE"/>
    <w:rsid w:val="006D7D46"/>
    <w:rsid w:val="006E209C"/>
    <w:rsid w:val="006E61CB"/>
    <w:rsid w:val="006F22F8"/>
    <w:rsid w:val="006F2A65"/>
    <w:rsid w:val="006F6BA7"/>
    <w:rsid w:val="007068FC"/>
    <w:rsid w:val="00706AC8"/>
    <w:rsid w:val="00707D5A"/>
    <w:rsid w:val="00711177"/>
    <w:rsid w:val="007212D4"/>
    <w:rsid w:val="00726557"/>
    <w:rsid w:val="00731C03"/>
    <w:rsid w:val="007328A1"/>
    <w:rsid w:val="00734F93"/>
    <w:rsid w:val="00737DE2"/>
    <w:rsid w:val="00744AB6"/>
    <w:rsid w:val="00750F66"/>
    <w:rsid w:val="0075119A"/>
    <w:rsid w:val="007511C2"/>
    <w:rsid w:val="007576F8"/>
    <w:rsid w:val="007604F9"/>
    <w:rsid w:val="007731CE"/>
    <w:rsid w:val="00775907"/>
    <w:rsid w:val="0078077C"/>
    <w:rsid w:val="00780A70"/>
    <w:rsid w:val="007837B2"/>
    <w:rsid w:val="007903CC"/>
    <w:rsid w:val="0079088F"/>
    <w:rsid w:val="00797AA2"/>
    <w:rsid w:val="007A3252"/>
    <w:rsid w:val="007A6788"/>
    <w:rsid w:val="007B0627"/>
    <w:rsid w:val="007B12C6"/>
    <w:rsid w:val="007B31DF"/>
    <w:rsid w:val="007B3E66"/>
    <w:rsid w:val="007C0310"/>
    <w:rsid w:val="007C46BD"/>
    <w:rsid w:val="007C5AF6"/>
    <w:rsid w:val="007C5C3B"/>
    <w:rsid w:val="007C65DD"/>
    <w:rsid w:val="007D7A24"/>
    <w:rsid w:val="007E2BE3"/>
    <w:rsid w:val="007E65D0"/>
    <w:rsid w:val="007F0A17"/>
    <w:rsid w:val="007F11C2"/>
    <w:rsid w:val="007F253B"/>
    <w:rsid w:val="007F2CAD"/>
    <w:rsid w:val="007F34A0"/>
    <w:rsid w:val="007F4ECF"/>
    <w:rsid w:val="008005EE"/>
    <w:rsid w:val="00804526"/>
    <w:rsid w:val="008066D3"/>
    <w:rsid w:val="008074D5"/>
    <w:rsid w:val="008100A6"/>
    <w:rsid w:val="00810141"/>
    <w:rsid w:val="00810471"/>
    <w:rsid w:val="0082130F"/>
    <w:rsid w:val="00825CCB"/>
    <w:rsid w:val="00831F34"/>
    <w:rsid w:val="00834729"/>
    <w:rsid w:val="00863E5F"/>
    <w:rsid w:val="00864045"/>
    <w:rsid w:val="0087113B"/>
    <w:rsid w:val="00876418"/>
    <w:rsid w:val="00882D42"/>
    <w:rsid w:val="00883464"/>
    <w:rsid w:val="00884BD1"/>
    <w:rsid w:val="00887BAA"/>
    <w:rsid w:val="00892710"/>
    <w:rsid w:val="00894645"/>
    <w:rsid w:val="008A59C7"/>
    <w:rsid w:val="008B19D5"/>
    <w:rsid w:val="008B2A6E"/>
    <w:rsid w:val="008B34AA"/>
    <w:rsid w:val="008B3EF1"/>
    <w:rsid w:val="008D65E5"/>
    <w:rsid w:val="008D7C90"/>
    <w:rsid w:val="008E3870"/>
    <w:rsid w:val="008E4979"/>
    <w:rsid w:val="008E510A"/>
    <w:rsid w:val="008E6DC8"/>
    <w:rsid w:val="008F361D"/>
    <w:rsid w:val="008F3A8C"/>
    <w:rsid w:val="008F521D"/>
    <w:rsid w:val="0090361C"/>
    <w:rsid w:val="00904008"/>
    <w:rsid w:val="00910363"/>
    <w:rsid w:val="00912264"/>
    <w:rsid w:val="00913AEF"/>
    <w:rsid w:val="00915502"/>
    <w:rsid w:val="009207B9"/>
    <w:rsid w:val="00921592"/>
    <w:rsid w:val="00922710"/>
    <w:rsid w:val="00924684"/>
    <w:rsid w:val="00924E15"/>
    <w:rsid w:val="00926002"/>
    <w:rsid w:val="009314C0"/>
    <w:rsid w:val="00932858"/>
    <w:rsid w:val="0093528B"/>
    <w:rsid w:val="009357BA"/>
    <w:rsid w:val="00940CFB"/>
    <w:rsid w:val="00942303"/>
    <w:rsid w:val="00946CAB"/>
    <w:rsid w:val="00947A4F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72FC"/>
    <w:rsid w:val="009B25B6"/>
    <w:rsid w:val="009B3F7F"/>
    <w:rsid w:val="009C3321"/>
    <w:rsid w:val="009C57E0"/>
    <w:rsid w:val="009C65FB"/>
    <w:rsid w:val="009D0BD1"/>
    <w:rsid w:val="009D2F60"/>
    <w:rsid w:val="009E195B"/>
    <w:rsid w:val="009E3AAC"/>
    <w:rsid w:val="009E4C3C"/>
    <w:rsid w:val="009E7727"/>
    <w:rsid w:val="009E7B19"/>
    <w:rsid w:val="009F03D0"/>
    <w:rsid w:val="009F23BB"/>
    <w:rsid w:val="009F2AB2"/>
    <w:rsid w:val="009F5019"/>
    <w:rsid w:val="009F568A"/>
    <w:rsid w:val="00A0046D"/>
    <w:rsid w:val="00A01B86"/>
    <w:rsid w:val="00A052ED"/>
    <w:rsid w:val="00A05EA0"/>
    <w:rsid w:val="00A06547"/>
    <w:rsid w:val="00A06A97"/>
    <w:rsid w:val="00A12CD8"/>
    <w:rsid w:val="00A13D4F"/>
    <w:rsid w:val="00A22059"/>
    <w:rsid w:val="00A25A38"/>
    <w:rsid w:val="00A27300"/>
    <w:rsid w:val="00A36C5F"/>
    <w:rsid w:val="00A416DA"/>
    <w:rsid w:val="00A41E80"/>
    <w:rsid w:val="00A440BE"/>
    <w:rsid w:val="00A451AE"/>
    <w:rsid w:val="00A4646C"/>
    <w:rsid w:val="00A51869"/>
    <w:rsid w:val="00A51CD4"/>
    <w:rsid w:val="00A5424A"/>
    <w:rsid w:val="00A54526"/>
    <w:rsid w:val="00A54896"/>
    <w:rsid w:val="00A55305"/>
    <w:rsid w:val="00A62486"/>
    <w:rsid w:val="00A6589F"/>
    <w:rsid w:val="00A71706"/>
    <w:rsid w:val="00A73F15"/>
    <w:rsid w:val="00A86B62"/>
    <w:rsid w:val="00A90839"/>
    <w:rsid w:val="00A92FDC"/>
    <w:rsid w:val="00A9553F"/>
    <w:rsid w:val="00A96223"/>
    <w:rsid w:val="00A96E25"/>
    <w:rsid w:val="00A976CF"/>
    <w:rsid w:val="00AA0E35"/>
    <w:rsid w:val="00AB2B1A"/>
    <w:rsid w:val="00AB313B"/>
    <w:rsid w:val="00AB6394"/>
    <w:rsid w:val="00AC2215"/>
    <w:rsid w:val="00AC624B"/>
    <w:rsid w:val="00AC7F4E"/>
    <w:rsid w:val="00AD0B4A"/>
    <w:rsid w:val="00AD1586"/>
    <w:rsid w:val="00AD3CB1"/>
    <w:rsid w:val="00AE4677"/>
    <w:rsid w:val="00AE4F83"/>
    <w:rsid w:val="00AF2261"/>
    <w:rsid w:val="00AF2CB5"/>
    <w:rsid w:val="00B03C28"/>
    <w:rsid w:val="00B148CC"/>
    <w:rsid w:val="00B14F20"/>
    <w:rsid w:val="00B21E21"/>
    <w:rsid w:val="00B232FE"/>
    <w:rsid w:val="00B23819"/>
    <w:rsid w:val="00B34954"/>
    <w:rsid w:val="00B36336"/>
    <w:rsid w:val="00B37CCA"/>
    <w:rsid w:val="00B401AE"/>
    <w:rsid w:val="00B40943"/>
    <w:rsid w:val="00B42A71"/>
    <w:rsid w:val="00B46018"/>
    <w:rsid w:val="00B46A75"/>
    <w:rsid w:val="00B515ED"/>
    <w:rsid w:val="00B632ED"/>
    <w:rsid w:val="00B653F3"/>
    <w:rsid w:val="00B703FC"/>
    <w:rsid w:val="00B7192E"/>
    <w:rsid w:val="00B71E79"/>
    <w:rsid w:val="00B7731E"/>
    <w:rsid w:val="00B831D9"/>
    <w:rsid w:val="00B86931"/>
    <w:rsid w:val="00B92918"/>
    <w:rsid w:val="00BA050B"/>
    <w:rsid w:val="00BA0DED"/>
    <w:rsid w:val="00BA1475"/>
    <w:rsid w:val="00BB4A16"/>
    <w:rsid w:val="00BC1D66"/>
    <w:rsid w:val="00BD1016"/>
    <w:rsid w:val="00BD1057"/>
    <w:rsid w:val="00BD63B6"/>
    <w:rsid w:val="00BE770B"/>
    <w:rsid w:val="00BF1A5B"/>
    <w:rsid w:val="00BF2351"/>
    <w:rsid w:val="00BF54ED"/>
    <w:rsid w:val="00C145A2"/>
    <w:rsid w:val="00C20849"/>
    <w:rsid w:val="00C25AB1"/>
    <w:rsid w:val="00C276BA"/>
    <w:rsid w:val="00C37710"/>
    <w:rsid w:val="00C41321"/>
    <w:rsid w:val="00C43245"/>
    <w:rsid w:val="00C45D5F"/>
    <w:rsid w:val="00C46C64"/>
    <w:rsid w:val="00C516DE"/>
    <w:rsid w:val="00C52F0F"/>
    <w:rsid w:val="00C5756B"/>
    <w:rsid w:val="00C67DF8"/>
    <w:rsid w:val="00C73EA3"/>
    <w:rsid w:val="00C7792D"/>
    <w:rsid w:val="00C82223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417E"/>
    <w:rsid w:val="00CC5456"/>
    <w:rsid w:val="00CD2C75"/>
    <w:rsid w:val="00CD3671"/>
    <w:rsid w:val="00CE25D7"/>
    <w:rsid w:val="00CE676F"/>
    <w:rsid w:val="00CF3C28"/>
    <w:rsid w:val="00CF44C0"/>
    <w:rsid w:val="00D0045E"/>
    <w:rsid w:val="00D04BFB"/>
    <w:rsid w:val="00D26F57"/>
    <w:rsid w:val="00D334D0"/>
    <w:rsid w:val="00D34705"/>
    <w:rsid w:val="00D4135E"/>
    <w:rsid w:val="00D413BA"/>
    <w:rsid w:val="00D50D61"/>
    <w:rsid w:val="00D512DA"/>
    <w:rsid w:val="00D519A4"/>
    <w:rsid w:val="00D62D87"/>
    <w:rsid w:val="00D62ED2"/>
    <w:rsid w:val="00D658C0"/>
    <w:rsid w:val="00D70804"/>
    <w:rsid w:val="00D71B62"/>
    <w:rsid w:val="00D76115"/>
    <w:rsid w:val="00D826A2"/>
    <w:rsid w:val="00D85496"/>
    <w:rsid w:val="00D9024F"/>
    <w:rsid w:val="00D93E09"/>
    <w:rsid w:val="00D952D4"/>
    <w:rsid w:val="00DA2D4E"/>
    <w:rsid w:val="00DA640D"/>
    <w:rsid w:val="00DB12DA"/>
    <w:rsid w:val="00DB1C43"/>
    <w:rsid w:val="00DB4E30"/>
    <w:rsid w:val="00DC08FF"/>
    <w:rsid w:val="00DC54C3"/>
    <w:rsid w:val="00DD3170"/>
    <w:rsid w:val="00DD53A1"/>
    <w:rsid w:val="00DD6841"/>
    <w:rsid w:val="00DE20E7"/>
    <w:rsid w:val="00DE2FC2"/>
    <w:rsid w:val="00DE40AB"/>
    <w:rsid w:val="00DF1C97"/>
    <w:rsid w:val="00DF5528"/>
    <w:rsid w:val="00E01C53"/>
    <w:rsid w:val="00E051C8"/>
    <w:rsid w:val="00E06952"/>
    <w:rsid w:val="00E06DB9"/>
    <w:rsid w:val="00E13FA3"/>
    <w:rsid w:val="00E27B24"/>
    <w:rsid w:val="00E303B4"/>
    <w:rsid w:val="00E337B1"/>
    <w:rsid w:val="00E435E3"/>
    <w:rsid w:val="00E445CD"/>
    <w:rsid w:val="00E4494E"/>
    <w:rsid w:val="00E528EC"/>
    <w:rsid w:val="00E542A8"/>
    <w:rsid w:val="00E6219B"/>
    <w:rsid w:val="00E75260"/>
    <w:rsid w:val="00E90848"/>
    <w:rsid w:val="00E9313D"/>
    <w:rsid w:val="00E94862"/>
    <w:rsid w:val="00EA0013"/>
    <w:rsid w:val="00EA2F3D"/>
    <w:rsid w:val="00EA4730"/>
    <w:rsid w:val="00EA6F89"/>
    <w:rsid w:val="00EB7288"/>
    <w:rsid w:val="00EC3409"/>
    <w:rsid w:val="00ED050B"/>
    <w:rsid w:val="00ED360A"/>
    <w:rsid w:val="00ED38EA"/>
    <w:rsid w:val="00ED5FFE"/>
    <w:rsid w:val="00EE79E2"/>
    <w:rsid w:val="00EF2E4C"/>
    <w:rsid w:val="00EF44A7"/>
    <w:rsid w:val="00EF4E34"/>
    <w:rsid w:val="00EF4E5A"/>
    <w:rsid w:val="00EF757A"/>
    <w:rsid w:val="00F00F7E"/>
    <w:rsid w:val="00F05D80"/>
    <w:rsid w:val="00F11935"/>
    <w:rsid w:val="00F23898"/>
    <w:rsid w:val="00F2715E"/>
    <w:rsid w:val="00F32790"/>
    <w:rsid w:val="00F443F0"/>
    <w:rsid w:val="00F44DF2"/>
    <w:rsid w:val="00F51CD3"/>
    <w:rsid w:val="00F52443"/>
    <w:rsid w:val="00F54E6B"/>
    <w:rsid w:val="00F560AC"/>
    <w:rsid w:val="00F604C9"/>
    <w:rsid w:val="00F62291"/>
    <w:rsid w:val="00F65311"/>
    <w:rsid w:val="00F706B9"/>
    <w:rsid w:val="00F75390"/>
    <w:rsid w:val="00F76CEF"/>
    <w:rsid w:val="00F8222D"/>
    <w:rsid w:val="00F8419F"/>
    <w:rsid w:val="00F84E89"/>
    <w:rsid w:val="00F870A3"/>
    <w:rsid w:val="00F9355C"/>
    <w:rsid w:val="00F961A2"/>
    <w:rsid w:val="00FA1A6C"/>
    <w:rsid w:val="00FA2C42"/>
    <w:rsid w:val="00FA74CE"/>
    <w:rsid w:val="00FB1441"/>
    <w:rsid w:val="00FB43F5"/>
    <w:rsid w:val="00FB7DCB"/>
    <w:rsid w:val="00FC0FD4"/>
    <w:rsid w:val="00FC3731"/>
    <w:rsid w:val="00FD30AF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C699D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76CEF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7.png"/><Relationship Id="rId2" Type="http://schemas.openxmlformats.org/officeDocument/2006/relationships/image" Target="media/image76.png"/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520AB-976B-4EA2-819D-D5C2C192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2284</TotalTime>
  <Pages>38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Dell, Inc.</cp:lastModifiedBy>
  <cp:revision>37</cp:revision>
  <dcterms:created xsi:type="dcterms:W3CDTF">2020-04-05T04:57:00Z</dcterms:created>
  <dcterms:modified xsi:type="dcterms:W3CDTF">2020-10-22T11:05:00Z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</Properties>
</file>